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ABA" w:rsidRPr="00406ABA" w:rsidRDefault="00406ABA" w:rsidP="00406ABA">
      <w:pPr>
        <w:pStyle w:val="af"/>
        <w:tabs>
          <w:tab w:val="right" w:pos="9639"/>
        </w:tabs>
        <w:spacing w:before="120"/>
        <w:rPr>
          <w:rFonts w:cs="Arial"/>
          <w:sz w:val="22"/>
          <w:szCs w:val="22"/>
        </w:rPr>
      </w:pPr>
      <w:r w:rsidRPr="00406ABA">
        <w:rPr>
          <w:rFonts w:cs="Arial"/>
          <w:sz w:val="22"/>
          <w:szCs w:val="22"/>
        </w:rPr>
        <w:t>3GPP TSG-RAN WG2 Meeting #</w:t>
      </w:r>
      <w:r w:rsidRPr="00406ABA">
        <w:rPr>
          <w:rFonts w:cs="Arial" w:hint="eastAsia"/>
          <w:sz w:val="22"/>
          <w:szCs w:val="22"/>
        </w:rPr>
        <w:t>100</w:t>
      </w:r>
      <w:r w:rsidRPr="00406ABA">
        <w:rPr>
          <w:rFonts w:cs="Arial"/>
          <w:sz w:val="22"/>
          <w:szCs w:val="22"/>
        </w:rPr>
        <w:tab/>
      </w:r>
      <w:r w:rsidRPr="00406ABA">
        <w:rPr>
          <w:rFonts w:cs="Arial" w:hint="eastAsia"/>
          <w:sz w:val="22"/>
          <w:szCs w:val="22"/>
        </w:rPr>
        <w:tab/>
      </w:r>
      <w:r w:rsidRPr="00406ABA">
        <w:rPr>
          <w:rFonts w:cs="Arial"/>
          <w:sz w:val="22"/>
          <w:szCs w:val="22"/>
        </w:rPr>
        <w:t>R2-1712431</w:t>
      </w:r>
    </w:p>
    <w:p w:rsidR="00406ABA" w:rsidRPr="00406ABA" w:rsidRDefault="00406ABA" w:rsidP="00406ABA">
      <w:pPr>
        <w:pStyle w:val="af"/>
        <w:tabs>
          <w:tab w:val="clear" w:pos="4536"/>
          <w:tab w:val="left" w:pos="1800"/>
        </w:tabs>
        <w:ind w:left="1800" w:hanging="1800"/>
        <w:jc w:val="both"/>
        <w:rPr>
          <w:rFonts w:cs="Arial" w:hint="eastAsia"/>
          <w:sz w:val="22"/>
          <w:szCs w:val="22"/>
        </w:rPr>
      </w:pPr>
      <w:r w:rsidRPr="00406ABA">
        <w:rPr>
          <w:rFonts w:cs="Arial"/>
          <w:sz w:val="22"/>
          <w:szCs w:val="22"/>
        </w:rPr>
        <w:t>Reno, NV, USA, 27 November-1 December 2017</w:t>
      </w:r>
      <w:r w:rsidRPr="00406ABA">
        <w:rPr>
          <w:rFonts w:cs="Arial" w:hint="eastAsia"/>
          <w:sz w:val="22"/>
          <w:szCs w:val="22"/>
        </w:rPr>
        <w:t xml:space="preserve">  </w:t>
      </w:r>
    </w:p>
    <w:p w:rsidR="00FC2EFF" w:rsidRDefault="00406ABA" w:rsidP="00406ABA">
      <w:pPr>
        <w:pStyle w:val="af"/>
        <w:tabs>
          <w:tab w:val="clear" w:pos="4536"/>
          <w:tab w:val="left" w:pos="1800"/>
        </w:tabs>
        <w:ind w:left="1800" w:hanging="1800"/>
        <w:jc w:val="both"/>
        <w:rPr>
          <w:rFonts w:eastAsia="宋体" w:cs="Arial"/>
          <w:sz w:val="22"/>
          <w:szCs w:val="22"/>
          <w:lang w:val="en-GB" w:eastAsia="zh-CN"/>
        </w:rPr>
      </w:pPr>
      <w:r>
        <w:rPr>
          <w:rFonts w:hint="eastAsia"/>
          <w:sz w:val="24"/>
          <w:lang w:eastAsia="zh-CN"/>
        </w:rPr>
        <w:t xml:space="preserve">   </w:t>
      </w:r>
    </w:p>
    <w:p w:rsidR="00FC2EFF" w:rsidRDefault="001365E2">
      <w:pPr>
        <w:pStyle w:val="af"/>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sidR="00406ABA" w:rsidRPr="00406ABA">
        <w:rPr>
          <w:rFonts w:eastAsia="宋体" w:cs="Arial"/>
          <w:sz w:val="22"/>
          <w:szCs w:val="22"/>
          <w:lang w:eastAsia="zh-CN"/>
        </w:rPr>
        <w:t xml:space="preserve">ZTE </w:t>
      </w:r>
      <w:r w:rsidR="00AE2D06">
        <w:rPr>
          <w:rFonts w:eastAsia="宋体" w:cs="Arial" w:hint="eastAsia"/>
          <w:sz w:val="22"/>
          <w:szCs w:val="22"/>
          <w:lang w:eastAsia="zh-CN"/>
        </w:rPr>
        <w:t>Corporation, Sanechips</w:t>
      </w:r>
    </w:p>
    <w:p w:rsidR="00FC2EFF" w:rsidRDefault="001365E2" w:rsidP="00034EAE">
      <w:pPr>
        <w:pStyle w:val="af"/>
        <w:tabs>
          <w:tab w:val="clear" w:pos="4536"/>
          <w:tab w:val="left" w:pos="1800"/>
        </w:tabs>
        <w:ind w:left="1840" w:hangingChars="833" w:hanging="184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bCs/>
          <w:color w:val="000000"/>
          <w:sz w:val="21"/>
          <w:szCs w:val="21"/>
          <w:shd w:val="clear" w:color="auto" w:fill="FFFFFF"/>
        </w:rPr>
        <w:t>Consideration on the</w:t>
      </w:r>
      <w:r w:rsidR="00867404">
        <w:rPr>
          <w:rFonts w:eastAsia="宋体" w:cs="Arial" w:hint="eastAsia"/>
          <w:bCs/>
          <w:color w:val="000000"/>
          <w:sz w:val="21"/>
          <w:szCs w:val="21"/>
          <w:shd w:val="clear" w:color="auto" w:fill="FFFFFF"/>
          <w:lang w:eastAsia="zh-CN"/>
        </w:rPr>
        <w:t xml:space="preserve"> mapping between PHR </w:t>
      </w:r>
      <w:r w:rsidR="00DC082D">
        <w:rPr>
          <w:rFonts w:eastAsiaTheme="minorEastAsia" w:cs="Arial" w:hint="eastAsia"/>
          <w:lang w:eastAsia="zh-CN"/>
        </w:rPr>
        <w:t>r</w:t>
      </w:r>
      <w:r w:rsidR="00DC082D" w:rsidRPr="003031FB">
        <w:rPr>
          <w:rFonts w:cs="Arial"/>
        </w:rPr>
        <w:t>eported value</w:t>
      </w:r>
      <w:r w:rsidR="00DC082D">
        <w:rPr>
          <w:rFonts w:eastAsia="宋体" w:cs="Arial" w:hint="eastAsia"/>
          <w:bCs/>
          <w:color w:val="000000"/>
          <w:sz w:val="21"/>
          <w:szCs w:val="21"/>
          <w:shd w:val="clear" w:color="auto" w:fill="FFFFFF"/>
          <w:lang w:eastAsia="zh-CN"/>
        </w:rPr>
        <w:t xml:space="preserve"> </w:t>
      </w:r>
      <w:r w:rsidR="00867404">
        <w:rPr>
          <w:rFonts w:eastAsia="宋体" w:cs="Arial" w:hint="eastAsia"/>
          <w:bCs/>
          <w:color w:val="000000"/>
          <w:sz w:val="21"/>
          <w:szCs w:val="21"/>
          <w:shd w:val="clear" w:color="auto" w:fill="FFFFFF"/>
          <w:lang w:eastAsia="zh-CN"/>
        </w:rPr>
        <w:t xml:space="preserve">and </w:t>
      </w:r>
      <w:r w:rsidR="00DC082D">
        <w:rPr>
          <w:rFonts w:eastAsia="宋体" w:cs="Arial" w:hint="eastAsia"/>
          <w:bCs/>
          <w:color w:val="000000"/>
          <w:sz w:val="21"/>
          <w:szCs w:val="21"/>
          <w:shd w:val="clear" w:color="auto" w:fill="FFFFFF"/>
          <w:lang w:eastAsia="zh-CN"/>
        </w:rPr>
        <w:t xml:space="preserve">the </w:t>
      </w:r>
      <w:r w:rsidR="00DC082D" w:rsidRPr="003031FB">
        <w:rPr>
          <w:rFonts w:cs="Arial"/>
        </w:rPr>
        <w:t>measured</w:t>
      </w:r>
      <w:r w:rsidR="00867404" w:rsidRPr="003031FB">
        <w:rPr>
          <w:rFonts w:cs="Arial"/>
        </w:rPr>
        <w:t xml:space="preserve"> quantity</w:t>
      </w:r>
    </w:p>
    <w:p w:rsidR="00FC2EFF" w:rsidRDefault="001365E2">
      <w:pPr>
        <w:pStyle w:val="af"/>
        <w:tabs>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406ABA" w:rsidRPr="00406ABA">
        <w:rPr>
          <w:rFonts w:eastAsiaTheme="minorEastAsia" w:cs="Arial"/>
          <w:sz w:val="22"/>
          <w:szCs w:val="22"/>
          <w:lang w:eastAsia="zh-CN"/>
        </w:rPr>
        <w:t>10.3.1.12</w:t>
      </w:r>
    </w:p>
    <w:p w:rsidR="00FC2EFF" w:rsidRDefault="001365E2">
      <w:pPr>
        <w:pStyle w:val="af"/>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&amp; Decision</w:t>
      </w:r>
    </w:p>
    <w:p w:rsidR="00FC2EFF" w:rsidRDefault="00FC2EFF">
      <w:pPr>
        <w:pBdr>
          <w:bottom w:val="single" w:sz="4" w:space="1" w:color="auto"/>
        </w:pBdr>
        <w:tabs>
          <w:tab w:val="left" w:pos="2552"/>
        </w:tabs>
        <w:jc w:val="both"/>
      </w:pPr>
    </w:p>
    <w:p w:rsidR="00FC2EFF" w:rsidRDefault="001365E2">
      <w:pPr>
        <w:pStyle w:val="1"/>
        <w:jc w:val="both"/>
        <w:rPr>
          <w:szCs w:val="28"/>
        </w:rPr>
      </w:pPr>
      <w:r>
        <w:rPr>
          <w:szCs w:val="28"/>
        </w:rPr>
        <w:t>Introduction</w:t>
      </w:r>
    </w:p>
    <w:p w:rsidR="00843CE7" w:rsidRDefault="00416614">
      <w:pPr>
        <w:pStyle w:val="a3"/>
        <w:rPr>
          <w:rFonts w:eastAsia="宋体"/>
          <w:szCs w:val="28"/>
          <w:lang w:eastAsia="zh-CN"/>
        </w:rPr>
      </w:pPr>
      <w:r>
        <w:rPr>
          <w:rFonts w:eastAsia="宋体" w:hint="eastAsia"/>
          <w:szCs w:val="28"/>
          <w:lang w:eastAsia="zh-CN"/>
        </w:rPr>
        <w:t xml:space="preserve">Some </w:t>
      </w:r>
      <w:r>
        <w:rPr>
          <w:rFonts w:eastAsia="宋体"/>
          <w:szCs w:val="28"/>
          <w:lang w:eastAsia="zh-CN"/>
        </w:rPr>
        <w:t>progresses have</w:t>
      </w:r>
      <w:r>
        <w:rPr>
          <w:rFonts w:eastAsia="宋体" w:hint="eastAsia"/>
          <w:szCs w:val="28"/>
          <w:lang w:eastAsia="zh-CN"/>
        </w:rPr>
        <w:t xml:space="preserve"> been made on the </w:t>
      </w:r>
      <w:r w:rsidR="00843CE7">
        <w:rPr>
          <w:rFonts w:eastAsia="宋体" w:hint="eastAsia"/>
          <w:szCs w:val="28"/>
          <w:lang w:eastAsia="zh-CN"/>
        </w:rPr>
        <w:t xml:space="preserve">NR </w:t>
      </w:r>
      <w:r>
        <w:rPr>
          <w:rFonts w:eastAsia="宋体" w:hint="eastAsia"/>
          <w:szCs w:val="28"/>
          <w:lang w:eastAsia="zh-CN"/>
        </w:rPr>
        <w:t xml:space="preserve">PHR format in RAN2#99bis, and one FFS issue </w:t>
      </w:r>
      <w:r w:rsidR="00843CE7">
        <w:rPr>
          <w:rFonts w:eastAsia="宋体"/>
          <w:szCs w:val="28"/>
          <w:lang w:eastAsia="zh-CN"/>
        </w:rPr>
        <w:t>“</w:t>
      </w:r>
      <w:r w:rsidR="00843CE7">
        <w:t>FFS For EN-DC how to ensure we are referring to the right specification for the PHR table</w:t>
      </w:r>
      <w:r w:rsidR="00843CE7">
        <w:rPr>
          <w:rFonts w:eastAsia="宋体"/>
          <w:szCs w:val="28"/>
          <w:lang w:eastAsia="zh-CN"/>
        </w:rPr>
        <w:t>”</w:t>
      </w:r>
      <w:r w:rsidR="00843CE7">
        <w:rPr>
          <w:rFonts w:eastAsia="宋体" w:hint="eastAsia"/>
          <w:szCs w:val="28"/>
          <w:lang w:eastAsia="zh-CN"/>
        </w:rPr>
        <w:t xml:space="preserve"> </w:t>
      </w:r>
      <w:r>
        <w:rPr>
          <w:rFonts w:eastAsia="宋体" w:hint="eastAsia"/>
          <w:szCs w:val="28"/>
          <w:lang w:eastAsia="zh-CN"/>
        </w:rPr>
        <w:t xml:space="preserve">has been </w:t>
      </w:r>
      <w:r w:rsidR="002332C5">
        <w:rPr>
          <w:rFonts w:eastAsia="宋体" w:hint="eastAsia"/>
          <w:szCs w:val="28"/>
          <w:lang w:eastAsia="zh-CN"/>
        </w:rPr>
        <w:t>raised</w:t>
      </w:r>
      <w:r>
        <w:rPr>
          <w:rFonts w:eastAsia="宋体" w:hint="eastAsia"/>
          <w:szCs w:val="28"/>
          <w:lang w:eastAsia="zh-CN"/>
        </w:rPr>
        <w:t xml:space="preserve"> </w:t>
      </w:r>
      <w:r>
        <w:rPr>
          <w:rFonts w:eastAsia="宋体"/>
          <w:szCs w:val="28"/>
          <w:lang w:eastAsia="zh-CN"/>
        </w:rPr>
        <w:t>in the online discussion.</w:t>
      </w:r>
      <w:r>
        <w:rPr>
          <w:rFonts w:eastAsia="宋体" w:hint="eastAsia"/>
          <w:szCs w:val="28"/>
          <w:lang w:eastAsia="zh-CN"/>
        </w:rPr>
        <w:t xml:space="preserve"> </w:t>
      </w:r>
    </w:p>
    <w:p w:rsidR="00DF4DF6" w:rsidRPr="00E0675F" w:rsidRDefault="00DF4DF6" w:rsidP="00DF4DF6">
      <w:pPr>
        <w:pStyle w:val="a3"/>
        <w:rPr>
          <w:rFonts w:eastAsia="宋体"/>
          <w:szCs w:val="28"/>
          <w:lang w:eastAsia="zh-CN"/>
        </w:rPr>
      </w:pPr>
      <w:r w:rsidRPr="00E0675F">
        <w:rPr>
          <w:rFonts w:eastAsia="宋体" w:hint="eastAsia"/>
          <w:szCs w:val="28"/>
          <w:lang w:eastAsia="zh-CN"/>
        </w:rPr>
        <w:t xml:space="preserve">In LTE, the mapping table </w:t>
      </w:r>
      <w:r>
        <w:rPr>
          <w:rFonts w:eastAsia="宋体" w:hint="eastAsia"/>
          <w:szCs w:val="28"/>
          <w:lang w:eastAsia="zh-CN"/>
        </w:rPr>
        <w:t>between</w:t>
      </w:r>
      <w:r w:rsidRPr="00E0675F">
        <w:rPr>
          <w:rFonts w:eastAsia="宋体" w:hint="eastAsia"/>
          <w:szCs w:val="28"/>
          <w:lang w:eastAsia="zh-CN"/>
        </w:rPr>
        <w:t xml:space="preserve"> </w:t>
      </w:r>
      <w:r w:rsidR="005A73B2" w:rsidRPr="005A73B2">
        <w:rPr>
          <w:rFonts w:eastAsia="宋体"/>
          <w:szCs w:val="28"/>
          <w:lang w:eastAsia="zh-CN"/>
        </w:rPr>
        <w:t>PHR reported value and the measured quantity</w:t>
      </w:r>
      <w:r w:rsidRPr="00E0675F">
        <w:rPr>
          <w:rFonts w:eastAsia="宋体" w:hint="eastAsia"/>
          <w:szCs w:val="28"/>
          <w:lang w:eastAsia="zh-CN"/>
        </w:rPr>
        <w:t xml:space="preserve"> is captured in 36.133 as follow:</w:t>
      </w:r>
    </w:p>
    <w:p w:rsidR="00DF4DF6" w:rsidRPr="00790F11" w:rsidRDefault="00DF4DF6" w:rsidP="00DF4DF6">
      <w:pPr>
        <w:pStyle w:val="a3"/>
        <w:rPr>
          <w:rFonts w:eastAsia="宋体"/>
          <w:szCs w:val="28"/>
          <w:lang w:eastAsia="zh-CN"/>
        </w:rPr>
      </w:pPr>
      <w:r w:rsidRPr="00790F11">
        <w:rPr>
          <w:rFonts w:eastAsia="宋体" w:hint="eastAsia"/>
          <w:szCs w:val="28"/>
          <w:lang w:eastAsia="zh-CN"/>
        </w:rPr>
        <w:t>------------------------------------------- From 36.133 ---------------------------------------------------</w:t>
      </w:r>
    </w:p>
    <w:p w:rsidR="00DF4DF6" w:rsidRPr="00790F11" w:rsidRDefault="00DF4DF6" w:rsidP="00DF4DF6">
      <w:pPr>
        <w:pStyle w:val="a3"/>
        <w:rPr>
          <w:rFonts w:eastAsia="宋体"/>
          <w:szCs w:val="28"/>
          <w:lang w:eastAsia="zh-CN"/>
        </w:rPr>
      </w:pPr>
      <w:bookmarkStart w:id="3" w:name="_Toc383690889"/>
      <w:r w:rsidRPr="00790F11">
        <w:rPr>
          <w:rFonts w:eastAsia="宋体"/>
          <w:szCs w:val="28"/>
          <w:lang w:eastAsia="zh-CN"/>
        </w:rPr>
        <w:t>9.1.8.4</w:t>
      </w:r>
      <w:r w:rsidRPr="00790F11">
        <w:rPr>
          <w:rFonts w:eastAsia="宋体"/>
          <w:szCs w:val="28"/>
          <w:lang w:eastAsia="zh-CN"/>
        </w:rPr>
        <w:tab/>
        <w:t>Report Mapping</w:t>
      </w:r>
      <w:bookmarkEnd w:id="3"/>
    </w:p>
    <w:p w:rsidR="00DF4DF6" w:rsidRPr="003031FB" w:rsidRDefault="00DF4DF6" w:rsidP="00DF4DF6">
      <w:r w:rsidRPr="003031FB">
        <w:t>The power headroom reporting range is from -23 ...+40 dB. Table 9.1.8.4-1 defines the report mapping.</w:t>
      </w:r>
    </w:p>
    <w:p w:rsidR="00DF4DF6" w:rsidRPr="003031FB" w:rsidRDefault="00DF4DF6" w:rsidP="00DF4DF6">
      <w:pPr>
        <w:pStyle w:val="TH"/>
      </w:pPr>
      <w:r w:rsidRPr="003031FB">
        <w:t>Table 9.1.8.4-1: Power headroom report mapping</w:t>
      </w:r>
    </w:p>
    <w:tbl>
      <w:tblPr>
        <w:tblW w:w="6121" w:type="dxa"/>
        <w:jc w:val="center"/>
        <w:tblInd w:w="-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32"/>
        <w:gridCol w:w="2889"/>
      </w:tblGrid>
      <w:tr w:rsidR="00DF4DF6" w:rsidRPr="003031FB" w:rsidTr="00902BE6">
        <w:trPr>
          <w:jc w:val="center"/>
        </w:trPr>
        <w:tc>
          <w:tcPr>
            <w:tcW w:w="3232" w:type="dxa"/>
            <w:vAlign w:val="center"/>
          </w:tcPr>
          <w:p w:rsidR="00DF4DF6" w:rsidRPr="003031FB" w:rsidRDefault="00DF4DF6" w:rsidP="00902BE6">
            <w:pPr>
              <w:pStyle w:val="TAH"/>
              <w:rPr>
                <w:rFonts w:cs="Arial"/>
              </w:rPr>
            </w:pPr>
            <w:r w:rsidRPr="003031FB">
              <w:rPr>
                <w:rFonts w:cs="Arial"/>
              </w:rPr>
              <w:t>Reported value</w:t>
            </w:r>
          </w:p>
        </w:tc>
        <w:tc>
          <w:tcPr>
            <w:tcW w:w="2889" w:type="dxa"/>
            <w:vAlign w:val="center"/>
          </w:tcPr>
          <w:p w:rsidR="00DF4DF6" w:rsidRPr="003031FB" w:rsidRDefault="00DF4DF6" w:rsidP="00902BE6">
            <w:pPr>
              <w:pStyle w:val="TAH"/>
              <w:rPr>
                <w:rFonts w:cs="Arial"/>
              </w:rPr>
            </w:pPr>
            <w:r w:rsidRPr="003031FB">
              <w:rPr>
                <w:rFonts w:cs="Arial"/>
              </w:rPr>
              <w:t>Measured quantity value (dB)</w:t>
            </w:r>
          </w:p>
        </w:tc>
      </w:tr>
      <w:tr w:rsidR="00DF4DF6" w:rsidRPr="003031FB" w:rsidTr="00902BE6">
        <w:trPr>
          <w:jc w:val="center"/>
        </w:trPr>
        <w:tc>
          <w:tcPr>
            <w:tcW w:w="3232" w:type="dxa"/>
            <w:vAlign w:val="center"/>
          </w:tcPr>
          <w:p w:rsidR="00DF4DF6" w:rsidRPr="003031FB" w:rsidRDefault="00DF4DF6" w:rsidP="00902BE6">
            <w:pPr>
              <w:pStyle w:val="TAC"/>
              <w:rPr>
                <w:rFonts w:cs="Arial"/>
              </w:rPr>
            </w:pPr>
            <w:r w:rsidRPr="003031FB">
              <w:rPr>
                <w:rFonts w:cs="Arial"/>
              </w:rPr>
              <w:t>POWER_HEADROOM_0</w:t>
            </w:r>
          </w:p>
        </w:tc>
        <w:tc>
          <w:tcPr>
            <w:tcW w:w="2889" w:type="dxa"/>
            <w:vAlign w:val="center"/>
          </w:tcPr>
          <w:p w:rsidR="00DF4DF6" w:rsidRPr="003031FB" w:rsidRDefault="00DF4DF6" w:rsidP="00902BE6">
            <w:pPr>
              <w:pStyle w:val="TAC"/>
              <w:rPr>
                <w:rFonts w:cs="Arial"/>
              </w:rPr>
            </w:pPr>
            <w:r w:rsidRPr="003031FB">
              <w:rPr>
                <w:rFonts w:cs="Arial"/>
              </w:rPr>
              <w:t xml:space="preserve">-23 </w:t>
            </w:r>
            <w:r w:rsidRPr="003031FB">
              <w:rPr>
                <w:rFonts w:cs="Arial"/>
              </w:rPr>
              <w:sym w:font="Symbol" w:char="F0A3"/>
            </w:r>
            <w:r w:rsidRPr="003031FB">
              <w:rPr>
                <w:rFonts w:cs="Arial"/>
              </w:rPr>
              <w:t xml:space="preserve"> PH </w:t>
            </w:r>
            <w:r w:rsidRPr="003031FB">
              <w:rPr>
                <w:rFonts w:cs="Arial"/>
              </w:rPr>
              <w:sym w:font="Symbol" w:char="F03C"/>
            </w:r>
            <w:r w:rsidRPr="003031FB">
              <w:rPr>
                <w:rFonts w:cs="Arial"/>
              </w:rPr>
              <w:t xml:space="preserve"> -22</w:t>
            </w:r>
          </w:p>
        </w:tc>
      </w:tr>
      <w:tr w:rsidR="00DF4DF6" w:rsidRPr="003031FB" w:rsidTr="00902BE6">
        <w:trPr>
          <w:jc w:val="center"/>
        </w:trPr>
        <w:tc>
          <w:tcPr>
            <w:tcW w:w="3232" w:type="dxa"/>
            <w:vAlign w:val="center"/>
          </w:tcPr>
          <w:p w:rsidR="00DF4DF6" w:rsidRPr="003031FB" w:rsidRDefault="00DF4DF6" w:rsidP="00902BE6">
            <w:pPr>
              <w:pStyle w:val="TAC"/>
              <w:rPr>
                <w:rFonts w:cs="Arial"/>
              </w:rPr>
            </w:pPr>
            <w:r w:rsidRPr="003031FB">
              <w:rPr>
                <w:rFonts w:cs="Arial"/>
              </w:rPr>
              <w:t>POWER_HEADROOM_1</w:t>
            </w:r>
          </w:p>
        </w:tc>
        <w:tc>
          <w:tcPr>
            <w:tcW w:w="2889" w:type="dxa"/>
            <w:vAlign w:val="center"/>
          </w:tcPr>
          <w:p w:rsidR="00DF4DF6" w:rsidRPr="003031FB" w:rsidRDefault="00DF4DF6" w:rsidP="00902BE6">
            <w:pPr>
              <w:pStyle w:val="TAC"/>
              <w:rPr>
                <w:rFonts w:cs="Arial"/>
              </w:rPr>
            </w:pPr>
            <w:r w:rsidRPr="003031FB">
              <w:rPr>
                <w:rFonts w:cs="Arial"/>
              </w:rPr>
              <w:t xml:space="preserve">-22 </w:t>
            </w:r>
            <w:r w:rsidRPr="003031FB">
              <w:rPr>
                <w:rFonts w:cs="Arial"/>
              </w:rPr>
              <w:sym w:font="Symbol" w:char="F0A3"/>
            </w:r>
            <w:r w:rsidRPr="003031FB">
              <w:rPr>
                <w:rFonts w:cs="Arial"/>
              </w:rPr>
              <w:t xml:space="preserve"> PH </w:t>
            </w:r>
            <w:r w:rsidRPr="003031FB">
              <w:rPr>
                <w:rFonts w:cs="Arial"/>
              </w:rPr>
              <w:sym w:font="Symbol" w:char="F03C"/>
            </w:r>
            <w:r w:rsidRPr="003031FB">
              <w:rPr>
                <w:rFonts w:cs="Arial"/>
              </w:rPr>
              <w:t xml:space="preserve"> -21</w:t>
            </w:r>
          </w:p>
        </w:tc>
      </w:tr>
      <w:tr w:rsidR="00DF4DF6" w:rsidRPr="003031FB" w:rsidTr="00902BE6">
        <w:trPr>
          <w:jc w:val="center"/>
        </w:trPr>
        <w:tc>
          <w:tcPr>
            <w:tcW w:w="3232" w:type="dxa"/>
            <w:vAlign w:val="center"/>
          </w:tcPr>
          <w:p w:rsidR="00DF4DF6" w:rsidRPr="003031FB" w:rsidRDefault="00DF4DF6" w:rsidP="00902BE6">
            <w:pPr>
              <w:pStyle w:val="TAC"/>
              <w:rPr>
                <w:rFonts w:cs="Arial"/>
              </w:rPr>
            </w:pPr>
            <w:r w:rsidRPr="003031FB">
              <w:rPr>
                <w:rFonts w:cs="Arial"/>
              </w:rPr>
              <w:t>POWER_HEADROOM_2</w:t>
            </w:r>
          </w:p>
        </w:tc>
        <w:tc>
          <w:tcPr>
            <w:tcW w:w="2889" w:type="dxa"/>
            <w:vAlign w:val="center"/>
          </w:tcPr>
          <w:p w:rsidR="00DF4DF6" w:rsidRPr="003031FB" w:rsidRDefault="00DF4DF6" w:rsidP="00902BE6">
            <w:pPr>
              <w:pStyle w:val="TAC"/>
              <w:rPr>
                <w:rFonts w:cs="Arial"/>
              </w:rPr>
            </w:pPr>
            <w:r w:rsidRPr="003031FB">
              <w:rPr>
                <w:rFonts w:cs="Arial"/>
              </w:rPr>
              <w:t xml:space="preserve">-21 </w:t>
            </w:r>
            <w:r w:rsidRPr="003031FB">
              <w:rPr>
                <w:rFonts w:cs="Arial"/>
              </w:rPr>
              <w:sym w:font="Symbol" w:char="F0A3"/>
            </w:r>
            <w:r w:rsidRPr="003031FB">
              <w:rPr>
                <w:rFonts w:cs="Arial"/>
              </w:rPr>
              <w:t xml:space="preserve"> PH </w:t>
            </w:r>
            <w:r w:rsidRPr="003031FB">
              <w:rPr>
                <w:rFonts w:cs="Arial"/>
              </w:rPr>
              <w:sym w:font="Symbol" w:char="F03C"/>
            </w:r>
            <w:r w:rsidRPr="003031FB">
              <w:rPr>
                <w:rFonts w:cs="Arial"/>
              </w:rPr>
              <w:t xml:space="preserve"> -20</w:t>
            </w:r>
          </w:p>
        </w:tc>
      </w:tr>
      <w:tr w:rsidR="00DF4DF6" w:rsidRPr="003031FB" w:rsidTr="00902BE6">
        <w:trPr>
          <w:jc w:val="center"/>
        </w:trPr>
        <w:tc>
          <w:tcPr>
            <w:tcW w:w="3232" w:type="dxa"/>
            <w:vAlign w:val="center"/>
          </w:tcPr>
          <w:p w:rsidR="00DF4DF6" w:rsidRPr="003031FB" w:rsidRDefault="00DF4DF6" w:rsidP="00902BE6">
            <w:pPr>
              <w:pStyle w:val="TAC"/>
              <w:rPr>
                <w:rFonts w:cs="Arial"/>
              </w:rPr>
            </w:pPr>
            <w:r w:rsidRPr="003031FB">
              <w:rPr>
                <w:rFonts w:cs="Arial"/>
              </w:rPr>
              <w:t>POWER_HEADROOM_3</w:t>
            </w:r>
          </w:p>
        </w:tc>
        <w:tc>
          <w:tcPr>
            <w:tcW w:w="2889" w:type="dxa"/>
            <w:vAlign w:val="center"/>
          </w:tcPr>
          <w:p w:rsidR="00DF4DF6" w:rsidRPr="003031FB" w:rsidRDefault="00DF4DF6" w:rsidP="00902BE6">
            <w:pPr>
              <w:pStyle w:val="TAC"/>
              <w:rPr>
                <w:rFonts w:cs="Arial"/>
              </w:rPr>
            </w:pPr>
            <w:r w:rsidRPr="003031FB">
              <w:rPr>
                <w:rFonts w:cs="Arial"/>
              </w:rPr>
              <w:t xml:space="preserve">-20 </w:t>
            </w:r>
            <w:r w:rsidRPr="003031FB">
              <w:rPr>
                <w:rFonts w:cs="Arial"/>
              </w:rPr>
              <w:sym w:font="Symbol" w:char="F0A3"/>
            </w:r>
            <w:r w:rsidRPr="003031FB">
              <w:rPr>
                <w:rFonts w:cs="Arial"/>
              </w:rPr>
              <w:t xml:space="preserve"> PH </w:t>
            </w:r>
            <w:r w:rsidRPr="003031FB">
              <w:rPr>
                <w:rFonts w:cs="Arial"/>
              </w:rPr>
              <w:sym w:font="Symbol" w:char="F03C"/>
            </w:r>
            <w:r w:rsidRPr="003031FB">
              <w:rPr>
                <w:rFonts w:cs="Arial"/>
              </w:rPr>
              <w:t xml:space="preserve"> -19</w:t>
            </w:r>
          </w:p>
        </w:tc>
      </w:tr>
      <w:tr w:rsidR="00DF4DF6" w:rsidRPr="003031FB" w:rsidTr="00902BE6">
        <w:trPr>
          <w:jc w:val="center"/>
        </w:trPr>
        <w:tc>
          <w:tcPr>
            <w:tcW w:w="3232" w:type="dxa"/>
            <w:vAlign w:val="center"/>
          </w:tcPr>
          <w:p w:rsidR="00DF4DF6" w:rsidRPr="003031FB" w:rsidRDefault="00DF4DF6" w:rsidP="00902BE6">
            <w:pPr>
              <w:pStyle w:val="TAC"/>
              <w:rPr>
                <w:rFonts w:cs="Arial"/>
              </w:rPr>
            </w:pPr>
            <w:r w:rsidRPr="003031FB">
              <w:rPr>
                <w:rFonts w:cs="Arial"/>
              </w:rPr>
              <w:t>POWER_HEADROOM_4</w:t>
            </w:r>
          </w:p>
        </w:tc>
        <w:tc>
          <w:tcPr>
            <w:tcW w:w="2889" w:type="dxa"/>
            <w:vAlign w:val="center"/>
          </w:tcPr>
          <w:p w:rsidR="00DF4DF6" w:rsidRPr="003031FB" w:rsidRDefault="00DF4DF6" w:rsidP="00902BE6">
            <w:pPr>
              <w:pStyle w:val="TAC"/>
              <w:rPr>
                <w:rFonts w:cs="Arial"/>
              </w:rPr>
            </w:pPr>
            <w:r w:rsidRPr="003031FB">
              <w:rPr>
                <w:rFonts w:cs="Arial"/>
              </w:rPr>
              <w:t xml:space="preserve">-19 </w:t>
            </w:r>
            <w:r w:rsidRPr="003031FB">
              <w:rPr>
                <w:rFonts w:cs="Arial"/>
              </w:rPr>
              <w:sym w:font="Symbol" w:char="F0A3"/>
            </w:r>
            <w:r w:rsidRPr="003031FB">
              <w:rPr>
                <w:rFonts w:cs="Arial"/>
              </w:rPr>
              <w:t xml:space="preserve"> PH </w:t>
            </w:r>
            <w:r w:rsidRPr="003031FB">
              <w:rPr>
                <w:rFonts w:cs="Arial"/>
              </w:rPr>
              <w:sym w:font="Symbol" w:char="F03C"/>
            </w:r>
            <w:r w:rsidRPr="003031FB">
              <w:rPr>
                <w:rFonts w:cs="Arial"/>
              </w:rPr>
              <w:t xml:space="preserve"> -18</w:t>
            </w:r>
          </w:p>
        </w:tc>
      </w:tr>
      <w:tr w:rsidR="00DF4DF6" w:rsidRPr="003031FB" w:rsidTr="00902BE6">
        <w:trPr>
          <w:jc w:val="center"/>
        </w:trPr>
        <w:tc>
          <w:tcPr>
            <w:tcW w:w="3232" w:type="dxa"/>
            <w:vAlign w:val="center"/>
          </w:tcPr>
          <w:p w:rsidR="00DF4DF6" w:rsidRPr="003031FB" w:rsidRDefault="00DF4DF6" w:rsidP="00902BE6">
            <w:pPr>
              <w:pStyle w:val="TAC"/>
              <w:rPr>
                <w:rFonts w:cs="Arial"/>
              </w:rPr>
            </w:pPr>
            <w:r w:rsidRPr="003031FB">
              <w:rPr>
                <w:rFonts w:cs="Arial"/>
              </w:rPr>
              <w:t>POWER_HEADROOM_5</w:t>
            </w:r>
          </w:p>
        </w:tc>
        <w:tc>
          <w:tcPr>
            <w:tcW w:w="2889" w:type="dxa"/>
            <w:vAlign w:val="center"/>
          </w:tcPr>
          <w:p w:rsidR="00DF4DF6" w:rsidRPr="003031FB" w:rsidRDefault="00DF4DF6" w:rsidP="00902BE6">
            <w:pPr>
              <w:pStyle w:val="TAC"/>
              <w:rPr>
                <w:rFonts w:cs="Arial"/>
              </w:rPr>
            </w:pPr>
            <w:r w:rsidRPr="003031FB">
              <w:rPr>
                <w:rFonts w:cs="Arial"/>
              </w:rPr>
              <w:t xml:space="preserve">-18 </w:t>
            </w:r>
            <w:r w:rsidRPr="003031FB">
              <w:rPr>
                <w:rFonts w:cs="Arial"/>
              </w:rPr>
              <w:sym w:font="Symbol" w:char="F0A3"/>
            </w:r>
            <w:r w:rsidRPr="003031FB">
              <w:rPr>
                <w:rFonts w:cs="Arial"/>
              </w:rPr>
              <w:t xml:space="preserve"> PH </w:t>
            </w:r>
            <w:r w:rsidRPr="003031FB">
              <w:rPr>
                <w:rFonts w:cs="Arial"/>
              </w:rPr>
              <w:sym w:font="Symbol" w:char="F03C"/>
            </w:r>
            <w:r w:rsidRPr="003031FB">
              <w:rPr>
                <w:rFonts w:cs="Arial"/>
              </w:rPr>
              <w:t xml:space="preserve"> -17</w:t>
            </w:r>
          </w:p>
        </w:tc>
      </w:tr>
      <w:tr w:rsidR="00DF4DF6" w:rsidRPr="003031FB" w:rsidTr="00902BE6">
        <w:trPr>
          <w:jc w:val="center"/>
        </w:trPr>
        <w:tc>
          <w:tcPr>
            <w:tcW w:w="3232" w:type="dxa"/>
            <w:vAlign w:val="center"/>
          </w:tcPr>
          <w:p w:rsidR="00DF4DF6" w:rsidRPr="003031FB" w:rsidRDefault="00DF4DF6" w:rsidP="00902BE6">
            <w:pPr>
              <w:pStyle w:val="TAC"/>
              <w:rPr>
                <w:rFonts w:cs="Arial"/>
              </w:rPr>
            </w:pPr>
            <w:r w:rsidRPr="003031FB">
              <w:rPr>
                <w:rFonts w:cs="Arial"/>
              </w:rPr>
              <w:sym w:font="Symbol" w:char="F0BC"/>
            </w:r>
          </w:p>
        </w:tc>
        <w:tc>
          <w:tcPr>
            <w:tcW w:w="2889" w:type="dxa"/>
            <w:vAlign w:val="center"/>
          </w:tcPr>
          <w:p w:rsidR="00DF4DF6" w:rsidRPr="003031FB" w:rsidRDefault="00DF4DF6" w:rsidP="00902BE6">
            <w:pPr>
              <w:pStyle w:val="TAC"/>
              <w:rPr>
                <w:rFonts w:cs="Arial"/>
              </w:rPr>
            </w:pPr>
            <w:r w:rsidRPr="003031FB">
              <w:rPr>
                <w:rFonts w:cs="Arial"/>
              </w:rPr>
              <w:sym w:font="Symbol" w:char="F0BC"/>
            </w:r>
          </w:p>
        </w:tc>
      </w:tr>
      <w:tr w:rsidR="00DF4DF6" w:rsidRPr="003031FB" w:rsidTr="00902BE6">
        <w:trPr>
          <w:jc w:val="center"/>
        </w:trPr>
        <w:tc>
          <w:tcPr>
            <w:tcW w:w="3232" w:type="dxa"/>
            <w:vAlign w:val="center"/>
          </w:tcPr>
          <w:p w:rsidR="00DF4DF6" w:rsidRPr="003031FB" w:rsidRDefault="00DF4DF6" w:rsidP="00902BE6">
            <w:pPr>
              <w:pStyle w:val="TAC"/>
              <w:rPr>
                <w:rFonts w:cs="Arial"/>
              </w:rPr>
            </w:pPr>
            <w:r w:rsidRPr="003031FB">
              <w:rPr>
                <w:rFonts w:cs="Arial"/>
              </w:rPr>
              <w:t>POWER_HEADROOM_57</w:t>
            </w:r>
          </w:p>
        </w:tc>
        <w:tc>
          <w:tcPr>
            <w:tcW w:w="2889" w:type="dxa"/>
            <w:vAlign w:val="center"/>
          </w:tcPr>
          <w:p w:rsidR="00DF4DF6" w:rsidRPr="003031FB" w:rsidRDefault="00DF4DF6" w:rsidP="00902BE6">
            <w:pPr>
              <w:pStyle w:val="TAC"/>
              <w:rPr>
                <w:rFonts w:cs="Arial"/>
              </w:rPr>
            </w:pPr>
            <w:r w:rsidRPr="003031FB">
              <w:rPr>
                <w:rFonts w:cs="Arial"/>
              </w:rPr>
              <w:t xml:space="preserve">34 </w:t>
            </w:r>
            <w:r w:rsidRPr="003031FB">
              <w:rPr>
                <w:rFonts w:cs="Arial"/>
              </w:rPr>
              <w:sym w:font="Symbol" w:char="F0A3"/>
            </w:r>
            <w:r w:rsidRPr="003031FB">
              <w:rPr>
                <w:rFonts w:cs="Arial"/>
              </w:rPr>
              <w:t xml:space="preserve"> PH </w:t>
            </w:r>
            <w:r w:rsidRPr="003031FB">
              <w:rPr>
                <w:rFonts w:cs="Arial"/>
              </w:rPr>
              <w:sym w:font="Symbol" w:char="F03C"/>
            </w:r>
            <w:r w:rsidRPr="003031FB">
              <w:rPr>
                <w:rFonts w:cs="Arial"/>
              </w:rPr>
              <w:t xml:space="preserve"> 35</w:t>
            </w:r>
          </w:p>
        </w:tc>
      </w:tr>
      <w:tr w:rsidR="00DF4DF6" w:rsidRPr="003031FB" w:rsidTr="00902BE6">
        <w:trPr>
          <w:jc w:val="center"/>
        </w:trPr>
        <w:tc>
          <w:tcPr>
            <w:tcW w:w="3232" w:type="dxa"/>
            <w:vAlign w:val="center"/>
          </w:tcPr>
          <w:p w:rsidR="00DF4DF6" w:rsidRPr="003031FB" w:rsidRDefault="00DF4DF6" w:rsidP="00902BE6">
            <w:pPr>
              <w:pStyle w:val="TAC"/>
              <w:rPr>
                <w:rFonts w:cs="Arial"/>
              </w:rPr>
            </w:pPr>
            <w:r w:rsidRPr="003031FB">
              <w:rPr>
                <w:rFonts w:cs="Arial"/>
              </w:rPr>
              <w:t>POWER_HEADROOM_58</w:t>
            </w:r>
          </w:p>
        </w:tc>
        <w:tc>
          <w:tcPr>
            <w:tcW w:w="2889" w:type="dxa"/>
            <w:vAlign w:val="center"/>
          </w:tcPr>
          <w:p w:rsidR="00DF4DF6" w:rsidRPr="003031FB" w:rsidRDefault="00DF4DF6" w:rsidP="00902BE6">
            <w:pPr>
              <w:pStyle w:val="TAC"/>
              <w:rPr>
                <w:rFonts w:cs="Arial"/>
              </w:rPr>
            </w:pPr>
            <w:r w:rsidRPr="003031FB">
              <w:rPr>
                <w:rFonts w:cs="Arial"/>
              </w:rPr>
              <w:t xml:space="preserve">35 </w:t>
            </w:r>
            <w:r w:rsidRPr="003031FB">
              <w:rPr>
                <w:rFonts w:cs="Arial"/>
              </w:rPr>
              <w:sym w:font="Symbol" w:char="F0A3"/>
            </w:r>
            <w:r w:rsidRPr="003031FB">
              <w:rPr>
                <w:rFonts w:cs="Arial"/>
              </w:rPr>
              <w:t xml:space="preserve"> PH </w:t>
            </w:r>
            <w:r w:rsidRPr="003031FB">
              <w:rPr>
                <w:rFonts w:cs="Arial"/>
              </w:rPr>
              <w:sym w:font="Symbol" w:char="F03C"/>
            </w:r>
            <w:r w:rsidRPr="003031FB">
              <w:rPr>
                <w:rFonts w:cs="Arial"/>
              </w:rPr>
              <w:t xml:space="preserve"> 36</w:t>
            </w:r>
          </w:p>
        </w:tc>
      </w:tr>
      <w:tr w:rsidR="00DF4DF6" w:rsidRPr="003031FB" w:rsidTr="00902BE6">
        <w:trPr>
          <w:jc w:val="center"/>
        </w:trPr>
        <w:tc>
          <w:tcPr>
            <w:tcW w:w="3232" w:type="dxa"/>
            <w:vAlign w:val="center"/>
          </w:tcPr>
          <w:p w:rsidR="00DF4DF6" w:rsidRPr="003031FB" w:rsidRDefault="00DF4DF6" w:rsidP="00902BE6">
            <w:pPr>
              <w:pStyle w:val="TAC"/>
              <w:rPr>
                <w:rFonts w:cs="Arial"/>
              </w:rPr>
            </w:pPr>
            <w:r w:rsidRPr="003031FB">
              <w:rPr>
                <w:rFonts w:cs="Arial"/>
              </w:rPr>
              <w:t>POWER_HEADROOM_59</w:t>
            </w:r>
          </w:p>
        </w:tc>
        <w:tc>
          <w:tcPr>
            <w:tcW w:w="2889" w:type="dxa"/>
            <w:vAlign w:val="center"/>
          </w:tcPr>
          <w:p w:rsidR="00DF4DF6" w:rsidRPr="003031FB" w:rsidRDefault="00DF4DF6" w:rsidP="00902BE6">
            <w:pPr>
              <w:pStyle w:val="TAC"/>
              <w:rPr>
                <w:rFonts w:cs="Arial"/>
              </w:rPr>
            </w:pPr>
            <w:r w:rsidRPr="003031FB">
              <w:rPr>
                <w:rFonts w:cs="Arial"/>
              </w:rPr>
              <w:t xml:space="preserve">36 </w:t>
            </w:r>
            <w:r w:rsidRPr="003031FB">
              <w:rPr>
                <w:rFonts w:cs="Arial"/>
              </w:rPr>
              <w:sym w:font="Symbol" w:char="F0A3"/>
            </w:r>
            <w:r w:rsidRPr="003031FB">
              <w:rPr>
                <w:rFonts w:cs="Arial"/>
              </w:rPr>
              <w:t xml:space="preserve"> PH </w:t>
            </w:r>
            <w:r w:rsidRPr="003031FB">
              <w:rPr>
                <w:rFonts w:cs="Arial"/>
              </w:rPr>
              <w:sym w:font="Symbol" w:char="F03C"/>
            </w:r>
            <w:r w:rsidRPr="003031FB">
              <w:rPr>
                <w:rFonts w:cs="Arial"/>
              </w:rPr>
              <w:t xml:space="preserve"> 37</w:t>
            </w:r>
          </w:p>
        </w:tc>
      </w:tr>
      <w:tr w:rsidR="00DF4DF6" w:rsidRPr="003031FB" w:rsidTr="00902BE6">
        <w:trPr>
          <w:jc w:val="center"/>
        </w:trPr>
        <w:tc>
          <w:tcPr>
            <w:tcW w:w="3232" w:type="dxa"/>
            <w:vAlign w:val="center"/>
          </w:tcPr>
          <w:p w:rsidR="00DF4DF6" w:rsidRPr="003031FB" w:rsidRDefault="00DF4DF6" w:rsidP="00902BE6">
            <w:pPr>
              <w:pStyle w:val="TAC"/>
              <w:rPr>
                <w:rFonts w:cs="Arial"/>
              </w:rPr>
            </w:pPr>
            <w:r w:rsidRPr="003031FB">
              <w:rPr>
                <w:rFonts w:cs="Arial"/>
              </w:rPr>
              <w:t>POWER_HEADROOM_60</w:t>
            </w:r>
          </w:p>
        </w:tc>
        <w:tc>
          <w:tcPr>
            <w:tcW w:w="2889" w:type="dxa"/>
            <w:vAlign w:val="center"/>
          </w:tcPr>
          <w:p w:rsidR="00DF4DF6" w:rsidRPr="003031FB" w:rsidRDefault="00DF4DF6" w:rsidP="00902BE6">
            <w:pPr>
              <w:pStyle w:val="TAC"/>
              <w:rPr>
                <w:rFonts w:cs="Arial"/>
              </w:rPr>
            </w:pPr>
            <w:r w:rsidRPr="003031FB">
              <w:rPr>
                <w:rFonts w:cs="Arial"/>
              </w:rPr>
              <w:t xml:space="preserve">37 </w:t>
            </w:r>
            <w:r w:rsidRPr="003031FB">
              <w:rPr>
                <w:rFonts w:cs="Arial"/>
              </w:rPr>
              <w:sym w:font="Symbol" w:char="F0A3"/>
            </w:r>
            <w:r w:rsidRPr="003031FB">
              <w:rPr>
                <w:rFonts w:cs="Arial"/>
              </w:rPr>
              <w:t xml:space="preserve"> PH </w:t>
            </w:r>
            <w:r w:rsidRPr="003031FB">
              <w:rPr>
                <w:rFonts w:cs="Arial"/>
              </w:rPr>
              <w:sym w:font="Symbol" w:char="F03C"/>
            </w:r>
            <w:r w:rsidRPr="003031FB">
              <w:rPr>
                <w:rFonts w:cs="Arial"/>
              </w:rPr>
              <w:t xml:space="preserve"> 38</w:t>
            </w:r>
          </w:p>
        </w:tc>
      </w:tr>
      <w:tr w:rsidR="00DF4DF6" w:rsidRPr="003031FB" w:rsidTr="00902BE6">
        <w:trPr>
          <w:jc w:val="center"/>
        </w:trPr>
        <w:tc>
          <w:tcPr>
            <w:tcW w:w="3232" w:type="dxa"/>
            <w:vAlign w:val="center"/>
          </w:tcPr>
          <w:p w:rsidR="00DF4DF6" w:rsidRPr="003031FB" w:rsidRDefault="00DF4DF6" w:rsidP="00902BE6">
            <w:pPr>
              <w:pStyle w:val="TAC"/>
              <w:rPr>
                <w:rFonts w:cs="Arial"/>
              </w:rPr>
            </w:pPr>
            <w:r w:rsidRPr="003031FB">
              <w:rPr>
                <w:rFonts w:cs="Arial"/>
              </w:rPr>
              <w:t>POWER_HEADROOM_61</w:t>
            </w:r>
          </w:p>
        </w:tc>
        <w:tc>
          <w:tcPr>
            <w:tcW w:w="2889" w:type="dxa"/>
            <w:vAlign w:val="center"/>
          </w:tcPr>
          <w:p w:rsidR="00DF4DF6" w:rsidRPr="003031FB" w:rsidRDefault="00DF4DF6" w:rsidP="00902BE6">
            <w:pPr>
              <w:pStyle w:val="TAC"/>
              <w:rPr>
                <w:rFonts w:cs="Arial"/>
              </w:rPr>
            </w:pPr>
            <w:r w:rsidRPr="003031FB">
              <w:rPr>
                <w:rFonts w:cs="Arial"/>
              </w:rPr>
              <w:t xml:space="preserve">38 </w:t>
            </w:r>
            <w:r w:rsidRPr="003031FB">
              <w:rPr>
                <w:rFonts w:cs="Arial"/>
              </w:rPr>
              <w:sym w:font="Symbol" w:char="F0A3"/>
            </w:r>
            <w:r w:rsidRPr="003031FB">
              <w:rPr>
                <w:rFonts w:cs="Arial"/>
              </w:rPr>
              <w:t xml:space="preserve"> PH </w:t>
            </w:r>
            <w:r w:rsidRPr="003031FB">
              <w:rPr>
                <w:rFonts w:cs="Arial"/>
              </w:rPr>
              <w:sym w:font="Symbol" w:char="F03C"/>
            </w:r>
            <w:r w:rsidRPr="003031FB">
              <w:rPr>
                <w:rFonts w:cs="Arial"/>
              </w:rPr>
              <w:t xml:space="preserve"> 39</w:t>
            </w:r>
          </w:p>
        </w:tc>
      </w:tr>
      <w:tr w:rsidR="00DF4DF6" w:rsidRPr="003031FB" w:rsidTr="00902BE6">
        <w:trPr>
          <w:jc w:val="center"/>
        </w:trPr>
        <w:tc>
          <w:tcPr>
            <w:tcW w:w="3232" w:type="dxa"/>
            <w:vAlign w:val="center"/>
          </w:tcPr>
          <w:p w:rsidR="00DF4DF6" w:rsidRPr="003031FB" w:rsidRDefault="00DF4DF6" w:rsidP="00902BE6">
            <w:pPr>
              <w:pStyle w:val="TAC"/>
              <w:rPr>
                <w:rFonts w:cs="Arial"/>
              </w:rPr>
            </w:pPr>
            <w:r w:rsidRPr="003031FB">
              <w:rPr>
                <w:rFonts w:cs="Arial"/>
              </w:rPr>
              <w:t>POWER_HEADROOM_62</w:t>
            </w:r>
          </w:p>
        </w:tc>
        <w:tc>
          <w:tcPr>
            <w:tcW w:w="2889" w:type="dxa"/>
            <w:vAlign w:val="center"/>
          </w:tcPr>
          <w:p w:rsidR="00DF4DF6" w:rsidRPr="003031FB" w:rsidRDefault="00DF4DF6" w:rsidP="00902BE6">
            <w:pPr>
              <w:pStyle w:val="TAC"/>
              <w:rPr>
                <w:rFonts w:cs="Arial"/>
              </w:rPr>
            </w:pPr>
            <w:r w:rsidRPr="003031FB">
              <w:rPr>
                <w:rFonts w:cs="Arial"/>
              </w:rPr>
              <w:t xml:space="preserve">39 </w:t>
            </w:r>
            <w:r w:rsidRPr="003031FB">
              <w:rPr>
                <w:rFonts w:cs="Arial"/>
              </w:rPr>
              <w:sym w:font="Symbol" w:char="F0A3"/>
            </w:r>
            <w:r w:rsidRPr="003031FB">
              <w:rPr>
                <w:rFonts w:cs="Arial"/>
              </w:rPr>
              <w:t xml:space="preserve"> PH </w:t>
            </w:r>
            <w:r w:rsidRPr="003031FB">
              <w:rPr>
                <w:rFonts w:cs="Arial"/>
              </w:rPr>
              <w:sym w:font="Symbol" w:char="F03C"/>
            </w:r>
            <w:r w:rsidRPr="003031FB">
              <w:rPr>
                <w:rFonts w:cs="Arial"/>
              </w:rPr>
              <w:t xml:space="preserve"> 40</w:t>
            </w:r>
          </w:p>
        </w:tc>
      </w:tr>
      <w:tr w:rsidR="00DF4DF6" w:rsidRPr="003031FB" w:rsidTr="00902BE6">
        <w:trPr>
          <w:jc w:val="center"/>
        </w:trPr>
        <w:tc>
          <w:tcPr>
            <w:tcW w:w="3232" w:type="dxa"/>
            <w:vAlign w:val="center"/>
          </w:tcPr>
          <w:p w:rsidR="00DF4DF6" w:rsidRPr="003031FB" w:rsidRDefault="00DF4DF6" w:rsidP="00902BE6">
            <w:pPr>
              <w:pStyle w:val="TAC"/>
              <w:rPr>
                <w:rFonts w:cs="Arial"/>
              </w:rPr>
            </w:pPr>
            <w:r w:rsidRPr="003031FB">
              <w:rPr>
                <w:rFonts w:cs="Arial"/>
              </w:rPr>
              <w:t>POWER_HEADROOM_63</w:t>
            </w:r>
          </w:p>
        </w:tc>
        <w:tc>
          <w:tcPr>
            <w:tcW w:w="2889" w:type="dxa"/>
            <w:vAlign w:val="center"/>
          </w:tcPr>
          <w:p w:rsidR="00DF4DF6" w:rsidRPr="003031FB" w:rsidRDefault="00DF4DF6" w:rsidP="00902BE6">
            <w:pPr>
              <w:pStyle w:val="TAC"/>
              <w:rPr>
                <w:rFonts w:cs="Arial"/>
              </w:rPr>
            </w:pPr>
            <w:r w:rsidRPr="003031FB">
              <w:rPr>
                <w:rFonts w:cs="Arial"/>
              </w:rPr>
              <w:t xml:space="preserve">PH ≥ 40 </w:t>
            </w:r>
          </w:p>
        </w:tc>
      </w:tr>
    </w:tbl>
    <w:p w:rsidR="00DF4DF6" w:rsidRDefault="00DF4DF6" w:rsidP="00DF4DF6">
      <w:pPr>
        <w:rPr>
          <w:rFonts w:eastAsiaTheme="minorEastAsia"/>
          <w:b/>
          <w:bCs/>
          <w:iCs/>
          <w:lang w:eastAsia="zh-CN"/>
        </w:rPr>
      </w:pPr>
    </w:p>
    <w:p w:rsidR="00DF4DF6" w:rsidRDefault="00DF4DF6" w:rsidP="00DF4DF6">
      <w:pPr>
        <w:rPr>
          <w:rFonts w:eastAsia="宋体"/>
          <w:szCs w:val="28"/>
          <w:lang w:eastAsia="zh-CN"/>
        </w:rPr>
      </w:pPr>
      <w:r w:rsidRPr="00790F11">
        <w:rPr>
          <w:rFonts w:eastAsia="宋体" w:hint="eastAsia"/>
          <w:szCs w:val="28"/>
          <w:lang w:eastAsia="zh-CN"/>
        </w:rPr>
        <w:t>------------------------------------------- From 36.133 ---------------------------------------------------</w:t>
      </w:r>
    </w:p>
    <w:p w:rsidR="00DF4DF6" w:rsidRDefault="00DF4DF6" w:rsidP="00DF4DF6">
      <w:pPr>
        <w:rPr>
          <w:rFonts w:eastAsia="宋体"/>
          <w:lang w:eastAsia="zh-CN"/>
        </w:rPr>
      </w:pPr>
    </w:p>
    <w:p w:rsidR="00FC2EFF" w:rsidRPr="00843CE7" w:rsidRDefault="00843CE7">
      <w:pPr>
        <w:pStyle w:val="a3"/>
        <w:rPr>
          <w:rFonts w:eastAsia="宋体"/>
          <w:szCs w:val="28"/>
          <w:lang w:eastAsia="zh-CN"/>
        </w:rPr>
      </w:pPr>
      <w:r>
        <w:rPr>
          <w:rFonts w:eastAsia="宋体" w:hint="eastAsia"/>
          <w:szCs w:val="28"/>
          <w:lang w:eastAsia="zh-CN"/>
        </w:rPr>
        <w:t>The</w:t>
      </w:r>
      <w:r w:rsidR="00416614">
        <w:rPr>
          <w:rFonts w:eastAsia="宋体" w:hint="eastAsia"/>
          <w:szCs w:val="28"/>
          <w:lang w:eastAsia="zh-CN"/>
        </w:rPr>
        <w:t xml:space="preserve"> intention of this </w:t>
      </w:r>
      <w:r w:rsidR="00416614">
        <w:rPr>
          <w:rFonts w:eastAsia="宋体"/>
          <w:szCs w:val="28"/>
          <w:lang w:eastAsia="zh-CN"/>
        </w:rPr>
        <w:t>contribution</w:t>
      </w:r>
      <w:r w:rsidR="00416614">
        <w:rPr>
          <w:rFonts w:eastAsia="宋体" w:hint="eastAsia"/>
          <w:szCs w:val="28"/>
          <w:lang w:eastAsia="zh-CN"/>
        </w:rPr>
        <w:t xml:space="preserve"> is to share </w:t>
      </w:r>
      <w:r w:rsidR="009E3286">
        <w:rPr>
          <w:rFonts w:eastAsia="宋体" w:hint="eastAsia"/>
          <w:szCs w:val="28"/>
          <w:lang w:eastAsia="zh-CN"/>
        </w:rPr>
        <w:t>more</w:t>
      </w:r>
      <w:r w:rsidR="00416614">
        <w:rPr>
          <w:rFonts w:eastAsia="宋体" w:hint="eastAsia"/>
          <w:szCs w:val="28"/>
          <w:lang w:eastAsia="zh-CN"/>
        </w:rPr>
        <w:t xml:space="preserve"> views on the mapping </w:t>
      </w:r>
      <w:r>
        <w:rPr>
          <w:rFonts w:eastAsia="宋体" w:hint="eastAsia"/>
          <w:szCs w:val="28"/>
          <w:lang w:eastAsia="zh-CN"/>
        </w:rPr>
        <w:t xml:space="preserve">between </w:t>
      </w:r>
      <w:r w:rsidRPr="00843CE7">
        <w:rPr>
          <w:rFonts w:eastAsia="宋体" w:hint="eastAsia"/>
          <w:szCs w:val="28"/>
          <w:lang w:eastAsia="zh-CN"/>
        </w:rPr>
        <w:t>PHR r</w:t>
      </w:r>
      <w:r w:rsidRPr="00843CE7">
        <w:rPr>
          <w:rFonts w:eastAsia="宋体"/>
          <w:szCs w:val="28"/>
          <w:lang w:eastAsia="zh-CN"/>
        </w:rPr>
        <w:t>eported value</w:t>
      </w:r>
      <w:r w:rsidRPr="00843CE7">
        <w:rPr>
          <w:rFonts w:eastAsia="宋体" w:hint="eastAsia"/>
          <w:szCs w:val="28"/>
          <w:lang w:eastAsia="zh-CN"/>
        </w:rPr>
        <w:t xml:space="preserve"> and the </w:t>
      </w:r>
      <w:r w:rsidRPr="00843CE7">
        <w:rPr>
          <w:rFonts w:eastAsia="宋体"/>
          <w:szCs w:val="28"/>
          <w:lang w:eastAsia="zh-CN"/>
        </w:rPr>
        <w:t>measured quantity</w:t>
      </w:r>
      <w:r w:rsidR="00DF4DF6">
        <w:rPr>
          <w:rFonts w:eastAsia="宋体" w:hint="eastAsia"/>
          <w:szCs w:val="28"/>
          <w:lang w:eastAsia="zh-CN"/>
        </w:rPr>
        <w:t xml:space="preserve"> in NR</w:t>
      </w:r>
      <w:r w:rsidR="00416614">
        <w:rPr>
          <w:rFonts w:eastAsia="宋体" w:hint="eastAsia"/>
          <w:szCs w:val="28"/>
          <w:lang w:eastAsia="zh-CN"/>
        </w:rPr>
        <w:t>.</w:t>
      </w:r>
    </w:p>
    <w:p w:rsidR="00FC2EFF" w:rsidRDefault="00FC2EFF">
      <w:pPr>
        <w:pStyle w:val="a3"/>
        <w:pBdr>
          <w:bottom w:val="single" w:sz="4" w:space="0" w:color="auto"/>
        </w:pBdr>
        <w:rPr>
          <w:rFonts w:eastAsiaTheme="minorEastAsia"/>
          <w:lang w:val="en-GB" w:eastAsia="zh-CN"/>
        </w:rPr>
      </w:pPr>
    </w:p>
    <w:p w:rsidR="00FC2EFF" w:rsidRDefault="001365E2">
      <w:pPr>
        <w:pStyle w:val="1"/>
        <w:jc w:val="both"/>
        <w:rPr>
          <w:szCs w:val="28"/>
        </w:rPr>
      </w:pPr>
      <w:r>
        <w:rPr>
          <w:rFonts w:hint="eastAsia"/>
          <w:szCs w:val="28"/>
        </w:rPr>
        <w:t>Discussion</w:t>
      </w:r>
    </w:p>
    <w:p w:rsidR="00790F11" w:rsidRPr="00867404" w:rsidRDefault="00841CCC" w:rsidP="00867404">
      <w:pPr>
        <w:rPr>
          <w:rFonts w:eastAsia="宋体"/>
          <w:lang w:eastAsia="zh-CN"/>
        </w:rPr>
      </w:pPr>
      <w:r>
        <w:rPr>
          <w:rFonts w:eastAsia="宋体" w:hint="eastAsia"/>
          <w:lang w:eastAsia="zh-CN"/>
        </w:rPr>
        <w:t>In NR, considering the different requirement on the RF for different frequency range (FR), the RF requirement</w:t>
      </w:r>
      <w:r w:rsidR="0031532B">
        <w:rPr>
          <w:rFonts w:eastAsia="宋体" w:hint="eastAsia"/>
          <w:lang w:eastAsia="zh-CN"/>
        </w:rPr>
        <w:t>s</w:t>
      </w:r>
      <w:r>
        <w:rPr>
          <w:rFonts w:eastAsia="宋体" w:hint="eastAsia"/>
          <w:lang w:eastAsia="zh-CN"/>
        </w:rPr>
        <w:t xml:space="preserve"> are discussed separately for </w:t>
      </w:r>
      <w:r w:rsidR="0031532B" w:rsidRPr="00867404">
        <w:t>frequency range</w:t>
      </w:r>
      <w:r w:rsidR="0031532B">
        <w:rPr>
          <w:rFonts w:eastAsia="宋体" w:hint="eastAsia"/>
          <w:lang w:eastAsia="zh-CN"/>
        </w:rPr>
        <w:t xml:space="preserve"> 1 </w:t>
      </w:r>
      <w:r>
        <w:rPr>
          <w:rFonts w:eastAsia="宋体" w:hint="eastAsia"/>
          <w:lang w:eastAsia="zh-CN"/>
        </w:rPr>
        <w:t xml:space="preserve">and </w:t>
      </w:r>
      <w:r w:rsidR="0031532B" w:rsidRPr="00867404">
        <w:t>frequency range</w:t>
      </w:r>
      <w:r w:rsidR="0031532B">
        <w:rPr>
          <w:rFonts w:eastAsiaTheme="minorEastAsia" w:hint="eastAsia"/>
          <w:lang w:eastAsia="zh-CN"/>
        </w:rPr>
        <w:t xml:space="preserve"> 2</w:t>
      </w:r>
      <w:r>
        <w:rPr>
          <w:rFonts w:eastAsia="宋体" w:hint="eastAsia"/>
          <w:lang w:eastAsia="zh-CN"/>
        </w:rPr>
        <w:t>. The definition of FR1 and FR2 can be found as follow:</w:t>
      </w:r>
    </w:p>
    <w:p w:rsidR="00105792" w:rsidRPr="00867404" w:rsidRDefault="00105792" w:rsidP="00867404">
      <w:pPr>
        <w:rPr>
          <w:rFonts w:eastAsia="宋体"/>
          <w:lang w:eastAsia="zh-CN"/>
        </w:rPr>
      </w:pPr>
    </w:p>
    <w:p w:rsidR="008258D3" w:rsidRPr="00841CCC" w:rsidRDefault="00841CCC" w:rsidP="00867404">
      <w:pPr>
        <w:rPr>
          <w:rFonts w:eastAsia="宋体"/>
          <w:lang w:eastAsia="zh-CN"/>
        </w:rPr>
      </w:pPr>
      <w:r>
        <w:rPr>
          <w:rFonts w:eastAsiaTheme="minorEastAsia" w:hint="eastAsia"/>
          <w:lang w:eastAsia="zh-CN"/>
        </w:rPr>
        <w:t xml:space="preserve">---------------------------------------------- From 38.101 </w:t>
      </w:r>
      <w:r w:rsidR="002314B0">
        <w:rPr>
          <w:rFonts w:eastAsiaTheme="minorEastAsia" w:hint="eastAsia"/>
          <w:lang w:eastAsia="zh-CN"/>
        </w:rPr>
        <w:t xml:space="preserve">start </w:t>
      </w:r>
      <w:r>
        <w:rPr>
          <w:rFonts w:eastAsiaTheme="minorEastAsia" w:hint="eastAsia"/>
          <w:lang w:eastAsia="zh-CN"/>
        </w:rPr>
        <w:t>--------------------------------------------------</w:t>
      </w:r>
    </w:p>
    <w:p w:rsidR="008258D3" w:rsidRPr="00867404" w:rsidRDefault="008258D3" w:rsidP="00867404">
      <w:r w:rsidRPr="0086740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8258D3" w:rsidRPr="00867404" w:rsidTr="00902BE6">
        <w:trPr>
          <w:jc w:val="center"/>
        </w:trPr>
        <w:tc>
          <w:tcPr>
            <w:tcW w:w="1951" w:type="dxa"/>
            <w:tcBorders>
              <w:top w:val="single" w:sz="4" w:space="0" w:color="auto"/>
              <w:left w:val="single" w:sz="4" w:space="0" w:color="auto"/>
              <w:bottom w:val="single" w:sz="4" w:space="0" w:color="auto"/>
              <w:right w:val="single" w:sz="4" w:space="0" w:color="auto"/>
            </w:tcBorders>
            <w:hideMark/>
          </w:tcPr>
          <w:p w:rsidR="008258D3" w:rsidRPr="00867404" w:rsidRDefault="008258D3" w:rsidP="00867404">
            <w:r w:rsidRPr="0086740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8258D3" w:rsidRPr="00867404" w:rsidRDefault="008258D3" w:rsidP="00867404">
            <w:r w:rsidRPr="00867404">
              <w:t xml:space="preserve">Corresponding frequency range </w:t>
            </w:r>
          </w:p>
        </w:tc>
      </w:tr>
      <w:tr w:rsidR="008258D3" w:rsidRPr="00867404" w:rsidTr="00902BE6">
        <w:trPr>
          <w:jc w:val="center"/>
        </w:trPr>
        <w:tc>
          <w:tcPr>
            <w:tcW w:w="1951" w:type="dxa"/>
            <w:tcBorders>
              <w:top w:val="single" w:sz="4" w:space="0" w:color="auto"/>
              <w:left w:val="single" w:sz="4" w:space="0" w:color="auto"/>
              <w:bottom w:val="single" w:sz="4" w:space="0" w:color="auto"/>
              <w:right w:val="single" w:sz="4" w:space="0" w:color="auto"/>
            </w:tcBorders>
            <w:hideMark/>
          </w:tcPr>
          <w:p w:rsidR="008258D3" w:rsidRPr="00867404" w:rsidRDefault="008258D3" w:rsidP="00867404">
            <w:r w:rsidRPr="00867404">
              <w:t>FR1</w:t>
            </w:r>
          </w:p>
        </w:tc>
        <w:tc>
          <w:tcPr>
            <w:tcW w:w="2977" w:type="dxa"/>
            <w:tcBorders>
              <w:top w:val="single" w:sz="4" w:space="0" w:color="auto"/>
              <w:left w:val="single" w:sz="4" w:space="0" w:color="auto"/>
              <w:bottom w:val="single" w:sz="4" w:space="0" w:color="auto"/>
              <w:right w:val="single" w:sz="4" w:space="0" w:color="auto"/>
            </w:tcBorders>
            <w:hideMark/>
          </w:tcPr>
          <w:p w:rsidR="008258D3" w:rsidRPr="00867404" w:rsidRDefault="008258D3" w:rsidP="00867404">
            <w:r w:rsidRPr="00867404">
              <w:t>450 MHz – 6000 MHz</w:t>
            </w:r>
          </w:p>
        </w:tc>
      </w:tr>
      <w:tr w:rsidR="008258D3" w:rsidRPr="00867404" w:rsidTr="00902BE6">
        <w:trPr>
          <w:jc w:val="center"/>
        </w:trPr>
        <w:tc>
          <w:tcPr>
            <w:tcW w:w="1951" w:type="dxa"/>
            <w:tcBorders>
              <w:top w:val="single" w:sz="4" w:space="0" w:color="auto"/>
              <w:left w:val="single" w:sz="4" w:space="0" w:color="auto"/>
              <w:bottom w:val="single" w:sz="4" w:space="0" w:color="auto"/>
              <w:right w:val="single" w:sz="4" w:space="0" w:color="auto"/>
            </w:tcBorders>
            <w:hideMark/>
          </w:tcPr>
          <w:p w:rsidR="008258D3" w:rsidRPr="00867404" w:rsidRDefault="008258D3" w:rsidP="00867404">
            <w:r w:rsidRPr="00867404">
              <w:t>FR2</w:t>
            </w:r>
          </w:p>
        </w:tc>
        <w:tc>
          <w:tcPr>
            <w:tcW w:w="2977" w:type="dxa"/>
            <w:tcBorders>
              <w:top w:val="single" w:sz="4" w:space="0" w:color="auto"/>
              <w:left w:val="single" w:sz="4" w:space="0" w:color="auto"/>
              <w:bottom w:val="single" w:sz="4" w:space="0" w:color="auto"/>
              <w:right w:val="single" w:sz="4" w:space="0" w:color="auto"/>
            </w:tcBorders>
            <w:hideMark/>
          </w:tcPr>
          <w:p w:rsidR="008258D3" w:rsidRPr="00867404" w:rsidRDefault="008258D3" w:rsidP="00867404">
            <w:r w:rsidRPr="00867404">
              <w:t>24250 MHz – 52600 MHz</w:t>
            </w:r>
          </w:p>
        </w:tc>
      </w:tr>
    </w:tbl>
    <w:p w:rsidR="008258D3" w:rsidRPr="00867404" w:rsidRDefault="008258D3" w:rsidP="00867404">
      <w:pPr>
        <w:rPr>
          <w:rFonts w:eastAsia="宋体"/>
        </w:rPr>
      </w:pPr>
    </w:p>
    <w:p w:rsidR="00841CCC" w:rsidRPr="00841CCC" w:rsidRDefault="00841CCC" w:rsidP="00841CCC">
      <w:pPr>
        <w:rPr>
          <w:rFonts w:eastAsia="宋体"/>
          <w:lang w:eastAsia="zh-CN"/>
        </w:rPr>
      </w:pPr>
      <w:r>
        <w:rPr>
          <w:rFonts w:eastAsiaTheme="minorEastAsia" w:hint="eastAsia"/>
          <w:lang w:eastAsia="zh-CN"/>
        </w:rPr>
        <w:t xml:space="preserve">---------------------------------------------- From 38.101 </w:t>
      </w:r>
      <w:r w:rsidR="002314B0">
        <w:rPr>
          <w:rFonts w:eastAsiaTheme="minorEastAsia" w:hint="eastAsia"/>
          <w:lang w:eastAsia="zh-CN"/>
        </w:rPr>
        <w:t>end</w:t>
      </w:r>
      <w:r>
        <w:rPr>
          <w:rFonts w:eastAsiaTheme="minorEastAsia" w:hint="eastAsia"/>
          <w:lang w:eastAsia="zh-CN"/>
        </w:rPr>
        <w:t>--------------------------------------------------</w:t>
      </w:r>
    </w:p>
    <w:p w:rsidR="0031532B" w:rsidRDefault="0031532B" w:rsidP="00867404">
      <w:pPr>
        <w:rPr>
          <w:rFonts w:eastAsia="宋体"/>
          <w:lang w:eastAsia="zh-CN"/>
        </w:rPr>
      </w:pPr>
    </w:p>
    <w:p w:rsidR="005D71D8" w:rsidRDefault="005D71D8" w:rsidP="002314B0">
      <w:pPr>
        <w:rPr>
          <w:rFonts w:eastAsia="宋体"/>
          <w:lang w:eastAsia="zh-CN"/>
        </w:rPr>
      </w:pPr>
      <w:r>
        <w:rPr>
          <w:rFonts w:eastAsia="宋体"/>
          <w:lang w:eastAsia="zh-CN"/>
        </w:rPr>
        <w:t>Although</w:t>
      </w:r>
      <w:r>
        <w:rPr>
          <w:rFonts w:eastAsia="宋体" w:hint="eastAsia"/>
          <w:lang w:eastAsia="zh-CN"/>
        </w:rPr>
        <w:t xml:space="preserve"> the PHR table for NR has not been discussed in RAN4</w:t>
      </w:r>
      <w:r w:rsidR="004810DC">
        <w:rPr>
          <w:rFonts w:eastAsia="宋体" w:hint="eastAsia"/>
          <w:lang w:eastAsia="zh-CN"/>
        </w:rPr>
        <w:t xml:space="preserve">, some agreements on the </w:t>
      </w:r>
      <w:r w:rsidR="00E924C7">
        <w:rPr>
          <w:rFonts w:eastAsia="宋体" w:hint="eastAsia"/>
          <w:lang w:eastAsia="zh-CN"/>
        </w:rPr>
        <w:t>transmission power</w:t>
      </w:r>
      <w:r w:rsidR="004810DC">
        <w:rPr>
          <w:rFonts w:eastAsia="宋体" w:hint="eastAsia"/>
          <w:lang w:eastAsia="zh-CN"/>
        </w:rPr>
        <w:t xml:space="preserve"> for FR1 and FR2 have already been made.</w:t>
      </w:r>
    </w:p>
    <w:p w:rsidR="008258D3" w:rsidRPr="002314B0" w:rsidRDefault="00885AAC" w:rsidP="002314B0">
      <w:pPr>
        <w:rPr>
          <w:rFonts w:eastAsiaTheme="minorEastAsia"/>
        </w:rPr>
      </w:pPr>
      <w:r w:rsidRPr="002314B0">
        <w:rPr>
          <w:rFonts w:eastAsia="宋体" w:hint="eastAsia"/>
        </w:rPr>
        <w:t xml:space="preserve">For example, the </w:t>
      </w:r>
      <w:r w:rsidR="002314B0" w:rsidRPr="002314B0">
        <w:t>Minimum output power</w:t>
      </w:r>
      <w:r w:rsidR="002314B0" w:rsidRPr="002314B0">
        <w:rPr>
          <w:rFonts w:eastAsiaTheme="minorEastAsia" w:hint="eastAsia"/>
        </w:rPr>
        <w:t xml:space="preserve"> defined for FR 1 and FR 2 can be found as follow:</w:t>
      </w:r>
    </w:p>
    <w:p w:rsidR="008258D3" w:rsidRPr="002314B0" w:rsidRDefault="008258D3" w:rsidP="002314B0">
      <w:pPr>
        <w:rPr>
          <w:rFonts w:eastAsia="宋体"/>
        </w:rPr>
      </w:pPr>
    </w:p>
    <w:p w:rsidR="002314B0" w:rsidRPr="002314B0" w:rsidRDefault="002314B0" w:rsidP="002314B0">
      <w:pPr>
        <w:rPr>
          <w:rFonts w:eastAsia="宋体"/>
        </w:rPr>
      </w:pPr>
      <w:r w:rsidRPr="002314B0">
        <w:rPr>
          <w:rFonts w:eastAsia="宋体" w:hint="eastAsia"/>
        </w:rPr>
        <w:t>---------------------------------------- From 38.101</w:t>
      </w:r>
      <w:r>
        <w:rPr>
          <w:rFonts w:eastAsia="宋体" w:hint="eastAsia"/>
          <w:lang w:eastAsia="zh-CN"/>
        </w:rPr>
        <w:t xml:space="preserve"> start</w:t>
      </w:r>
      <w:r w:rsidRPr="002314B0">
        <w:rPr>
          <w:rFonts w:eastAsia="宋体" w:hint="eastAsia"/>
        </w:rPr>
        <w:t>---------------------------------------------------</w:t>
      </w:r>
    </w:p>
    <w:p w:rsidR="002314B0" w:rsidRPr="002314B0" w:rsidRDefault="002314B0" w:rsidP="002314B0">
      <w:pPr>
        <w:rPr>
          <w:rFonts w:eastAsia="宋体"/>
        </w:rPr>
      </w:pPr>
    </w:p>
    <w:p w:rsidR="002314B0" w:rsidRPr="002314B0" w:rsidRDefault="002314B0" w:rsidP="002314B0">
      <w:r w:rsidRPr="002314B0">
        <w:t>Table 6.3.1.1-1: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2314B0" w:rsidRPr="002314B0" w:rsidTr="00902BE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r w:rsidRPr="002314B0">
              <w:t>Channel bandwidth</w:t>
            </w:r>
          </w:p>
          <w:p w:rsidR="002314B0" w:rsidRPr="002314B0" w:rsidRDefault="002314B0" w:rsidP="002314B0">
            <w:pPr>
              <w:rPr>
                <w:rFonts w:eastAsia="MS Mincho"/>
              </w:rPr>
            </w:pPr>
            <w:r w:rsidRPr="002314B0">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r w:rsidRPr="002314B0">
              <w:t>Minimum output power</w:t>
            </w:r>
          </w:p>
          <w:p w:rsidR="002314B0" w:rsidRPr="002314B0" w:rsidRDefault="002314B0" w:rsidP="002314B0">
            <w:pPr>
              <w:rPr>
                <w:rFonts w:eastAsia="MS Mincho"/>
              </w:rPr>
            </w:pPr>
            <w:r w:rsidRPr="002314B0">
              <w:rPr>
                <w:rFonts w:eastAsia="MS Mincho"/>
              </w:rPr>
              <w:t>(</w:t>
            </w:r>
            <w:proofErr w:type="spellStart"/>
            <w:r w:rsidRPr="002314B0">
              <w:rPr>
                <w:rFonts w:eastAsia="MS Mincho"/>
              </w:rPr>
              <w:t>dBm</w:t>
            </w:r>
            <w:proofErr w:type="spellEnd"/>
            <w:r w:rsidRPr="002314B0">
              <w:rPr>
                <w:rFonts w:eastAsia="MS Mincho"/>
              </w:rPr>
              <w:t>)</w:t>
            </w:r>
          </w:p>
        </w:tc>
        <w:tc>
          <w:tcPr>
            <w:tcW w:w="2500" w:type="dxa"/>
            <w:tcBorders>
              <w:top w:val="single" w:sz="4" w:space="0" w:color="auto"/>
              <w:left w:val="single" w:sz="4" w:space="0" w:color="auto"/>
              <w:bottom w:val="single" w:sz="4" w:space="0" w:color="auto"/>
              <w:right w:val="single" w:sz="4" w:space="0" w:color="auto"/>
            </w:tcBorders>
            <w:hideMark/>
          </w:tcPr>
          <w:p w:rsidR="002314B0" w:rsidRPr="002314B0" w:rsidRDefault="002314B0" w:rsidP="002314B0">
            <w:r w:rsidRPr="002314B0">
              <w:t>Measurement bandwidth</w:t>
            </w:r>
          </w:p>
          <w:p w:rsidR="002314B0" w:rsidRPr="002314B0" w:rsidRDefault="002314B0" w:rsidP="002314B0">
            <w:r w:rsidRPr="002314B0">
              <w:t>(TBD)</w:t>
            </w:r>
          </w:p>
        </w:tc>
      </w:tr>
      <w:tr w:rsidR="002314B0" w:rsidRPr="002314B0" w:rsidTr="00902BE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pPr>
              <w:rPr>
                <w:rFonts w:eastAsia="MS Mincho"/>
              </w:rPr>
            </w:pPr>
            <w:r w:rsidRPr="002314B0">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pPr>
              <w:rPr>
                <w:rFonts w:eastAsia="MS Mincho"/>
              </w:rPr>
            </w:pPr>
            <w:r w:rsidRPr="002314B0">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2314B0" w:rsidRPr="002314B0" w:rsidRDefault="002314B0" w:rsidP="002314B0">
            <w:pPr>
              <w:rPr>
                <w:rFonts w:eastAsia="MS Mincho"/>
              </w:rPr>
            </w:pPr>
          </w:p>
        </w:tc>
      </w:tr>
      <w:tr w:rsidR="002314B0" w:rsidRPr="002314B0" w:rsidTr="00902BE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pPr>
              <w:rPr>
                <w:rFonts w:eastAsia="MS Mincho"/>
              </w:rPr>
            </w:pPr>
            <w:r w:rsidRPr="002314B0">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pPr>
              <w:rPr>
                <w:rFonts w:eastAsia="MS Mincho"/>
              </w:rPr>
            </w:pPr>
            <w:r w:rsidRPr="002314B0">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2314B0" w:rsidRPr="002314B0" w:rsidRDefault="002314B0" w:rsidP="002314B0">
            <w:pPr>
              <w:rPr>
                <w:rFonts w:eastAsia="MS Mincho"/>
              </w:rPr>
            </w:pPr>
          </w:p>
        </w:tc>
      </w:tr>
      <w:tr w:rsidR="002314B0" w:rsidRPr="002314B0" w:rsidTr="00902BE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pPr>
              <w:rPr>
                <w:rFonts w:eastAsia="MS Mincho"/>
              </w:rPr>
            </w:pPr>
            <w:r w:rsidRPr="002314B0">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pPr>
              <w:rPr>
                <w:rFonts w:eastAsia="MS Mincho"/>
              </w:rPr>
            </w:pPr>
            <w:r w:rsidRPr="002314B0">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2314B0" w:rsidRPr="002314B0" w:rsidRDefault="002314B0" w:rsidP="002314B0">
            <w:pPr>
              <w:rPr>
                <w:rFonts w:eastAsia="MS Mincho"/>
              </w:rPr>
            </w:pPr>
          </w:p>
        </w:tc>
      </w:tr>
      <w:tr w:rsidR="002314B0" w:rsidRPr="002314B0" w:rsidTr="00902BE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pPr>
              <w:rPr>
                <w:rFonts w:eastAsia="MS Mincho"/>
              </w:rPr>
            </w:pPr>
            <w:r w:rsidRPr="002314B0">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pPr>
              <w:rPr>
                <w:rFonts w:eastAsia="MS Mincho"/>
              </w:rPr>
            </w:pPr>
            <w:r w:rsidRPr="002314B0">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2314B0" w:rsidRPr="002314B0" w:rsidRDefault="002314B0" w:rsidP="002314B0">
            <w:pPr>
              <w:rPr>
                <w:rFonts w:eastAsia="MS Mincho"/>
              </w:rPr>
            </w:pPr>
          </w:p>
        </w:tc>
      </w:tr>
      <w:tr w:rsidR="002314B0" w:rsidRPr="002314B0" w:rsidTr="00902BE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pPr>
              <w:rPr>
                <w:rFonts w:eastAsia="MS Mincho"/>
              </w:rPr>
            </w:pPr>
            <w:r w:rsidRPr="002314B0">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pPr>
              <w:rPr>
                <w:rFonts w:eastAsia="MS Mincho"/>
              </w:rPr>
            </w:pPr>
            <w:r w:rsidRPr="002314B0">
              <w:rPr>
                <w:rFonts w:eastAsia="MS Mincho"/>
              </w:rPr>
              <w:t>-39</w:t>
            </w:r>
          </w:p>
        </w:tc>
        <w:tc>
          <w:tcPr>
            <w:tcW w:w="2500" w:type="dxa"/>
            <w:tcBorders>
              <w:top w:val="single" w:sz="4" w:space="0" w:color="auto"/>
              <w:left w:val="single" w:sz="4" w:space="0" w:color="auto"/>
              <w:bottom w:val="single" w:sz="4" w:space="0" w:color="auto"/>
              <w:right w:val="single" w:sz="4" w:space="0" w:color="auto"/>
            </w:tcBorders>
          </w:tcPr>
          <w:p w:rsidR="002314B0" w:rsidRPr="002314B0" w:rsidRDefault="002314B0" w:rsidP="002314B0">
            <w:pPr>
              <w:rPr>
                <w:rFonts w:eastAsia="MS Mincho"/>
              </w:rPr>
            </w:pPr>
          </w:p>
        </w:tc>
      </w:tr>
      <w:tr w:rsidR="002314B0" w:rsidRPr="002314B0" w:rsidTr="00902BE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pPr>
              <w:rPr>
                <w:rFonts w:eastAsia="MS Mincho"/>
              </w:rPr>
            </w:pPr>
            <w:r w:rsidRPr="002314B0">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pPr>
              <w:rPr>
                <w:rFonts w:eastAsia="MS Mincho"/>
              </w:rPr>
            </w:pPr>
            <w:r w:rsidRPr="002314B0">
              <w:rPr>
                <w:rFonts w:eastAsia="MS Mincho"/>
              </w:rPr>
              <w:t>-37</w:t>
            </w:r>
          </w:p>
        </w:tc>
        <w:tc>
          <w:tcPr>
            <w:tcW w:w="2500" w:type="dxa"/>
            <w:tcBorders>
              <w:top w:val="single" w:sz="4" w:space="0" w:color="auto"/>
              <w:left w:val="single" w:sz="4" w:space="0" w:color="auto"/>
              <w:bottom w:val="single" w:sz="4" w:space="0" w:color="auto"/>
              <w:right w:val="single" w:sz="4" w:space="0" w:color="auto"/>
            </w:tcBorders>
          </w:tcPr>
          <w:p w:rsidR="002314B0" w:rsidRPr="002314B0" w:rsidRDefault="002314B0" w:rsidP="002314B0">
            <w:pPr>
              <w:rPr>
                <w:rFonts w:eastAsia="MS Mincho"/>
              </w:rPr>
            </w:pPr>
          </w:p>
        </w:tc>
      </w:tr>
      <w:tr w:rsidR="002314B0" w:rsidRPr="002314B0" w:rsidTr="00902BE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pPr>
              <w:rPr>
                <w:rFonts w:eastAsia="MS Mincho"/>
              </w:rPr>
            </w:pPr>
            <w:r w:rsidRPr="002314B0">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pPr>
              <w:rPr>
                <w:rFonts w:eastAsia="MS Mincho"/>
              </w:rPr>
            </w:pPr>
            <w:r w:rsidRPr="002314B0">
              <w:rPr>
                <w:rFonts w:eastAsia="MS Mincho"/>
              </w:rPr>
              <w:t>-36</w:t>
            </w:r>
          </w:p>
        </w:tc>
        <w:tc>
          <w:tcPr>
            <w:tcW w:w="2500" w:type="dxa"/>
            <w:tcBorders>
              <w:top w:val="single" w:sz="4" w:space="0" w:color="auto"/>
              <w:left w:val="single" w:sz="4" w:space="0" w:color="auto"/>
              <w:bottom w:val="single" w:sz="4" w:space="0" w:color="auto"/>
              <w:right w:val="single" w:sz="4" w:space="0" w:color="auto"/>
            </w:tcBorders>
          </w:tcPr>
          <w:p w:rsidR="002314B0" w:rsidRPr="002314B0" w:rsidRDefault="002314B0" w:rsidP="002314B0">
            <w:pPr>
              <w:rPr>
                <w:rFonts w:eastAsia="MS Mincho"/>
              </w:rPr>
            </w:pPr>
          </w:p>
        </w:tc>
      </w:tr>
      <w:tr w:rsidR="002314B0" w:rsidRPr="002314B0" w:rsidTr="00902BE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pPr>
              <w:rPr>
                <w:rFonts w:eastAsia="MS Mincho"/>
              </w:rPr>
            </w:pPr>
            <w:r w:rsidRPr="002314B0">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pPr>
              <w:rPr>
                <w:rFonts w:eastAsia="MS Mincho"/>
              </w:rPr>
            </w:pPr>
            <w:r w:rsidRPr="002314B0">
              <w:rPr>
                <w:rFonts w:eastAsia="MS Mincho"/>
              </w:rPr>
              <w:t>-35.2</w:t>
            </w:r>
          </w:p>
        </w:tc>
        <w:tc>
          <w:tcPr>
            <w:tcW w:w="2500" w:type="dxa"/>
            <w:tcBorders>
              <w:top w:val="single" w:sz="4" w:space="0" w:color="auto"/>
              <w:left w:val="single" w:sz="4" w:space="0" w:color="auto"/>
              <w:bottom w:val="single" w:sz="4" w:space="0" w:color="auto"/>
              <w:right w:val="single" w:sz="4" w:space="0" w:color="auto"/>
            </w:tcBorders>
          </w:tcPr>
          <w:p w:rsidR="002314B0" w:rsidRPr="002314B0" w:rsidRDefault="002314B0" w:rsidP="002314B0">
            <w:pPr>
              <w:rPr>
                <w:rFonts w:eastAsia="MS Mincho"/>
              </w:rPr>
            </w:pPr>
          </w:p>
        </w:tc>
      </w:tr>
      <w:tr w:rsidR="002314B0" w:rsidRPr="002314B0" w:rsidTr="00902BE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pPr>
              <w:rPr>
                <w:rFonts w:eastAsia="MS Mincho"/>
              </w:rPr>
            </w:pPr>
            <w:r w:rsidRPr="002314B0">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pPr>
              <w:rPr>
                <w:rFonts w:eastAsia="MS Mincho"/>
              </w:rPr>
            </w:pPr>
            <w:r w:rsidRPr="002314B0">
              <w:rPr>
                <w:rFonts w:eastAsia="MS Mincho"/>
              </w:rPr>
              <w:t>-34</w:t>
            </w:r>
          </w:p>
        </w:tc>
        <w:tc>
          <w:tcPr>
            <w:tcW w:w="2500" w:type="dxa"/>
            <w:tcBorders>
              <w:top w:val="single" w:sz="4" w:space="0" w:color="auto"/>
              <w:left w:val="single" w:sz="4" w:space="0" w:color="auto"/>
              <w:bottom w:val="single" w:sz="4" w:space="0" w:color="auto"/>
              <w:right w:val="single" w:sz="4" w:space="0" w:color="auto"/>
            </w:tcBorders>
          </w:tcPr>
          <w:p w:rsidR="002314B0" w:rsidRPr="002314B0" w:rsidRDefault="002314B0" w:rsidP="002314B0">
            <w:pPr>
              <w:rPr>
                <w:rFonts w:eastAsia="MS Mincho"/>
              </w:rPr>
            </w:pPr>
          </w:p>
        </w:tc>
      </w:tr>
      <w:tr w:rsidR="002314B0" w:rsidRPr="002314B0" w:rsidTr="00902BE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pPr>
              <w:rPr>
                <w:rFonts w:eastAsia="MS Mincho"/>
              </w:rPr>
            </w:pPr>
            <w:r w:rsidRPr="002314B0">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2314B0" w:rsidRPr="002314B0" w:rsidRDefault="002314B0" w:rsidP="002314B0">
            <w:pPr>
              <w:rPr>
                <w:rFonts w:eastAsia="MS Mincho"/>
              </w:rPr>
            </w:pPr>
            <w:r w:rsidRPr="002314B0">
              <w:rPr>
                <w:rFonts w:eastAsia="MS Mincho"/>
              </w:rPr>
              <w:t>-33</w:t>
            </w:r>
          </w:p>
        </w:tc>
        <w:tc>
          <w:tcPr>
            <w:tcW w:w="2500" w:type="dxa"/>
            <w:tcBorders>
              <w:top w:val="single" w:sz="4" w:space="0" w:color="auto"/>
              <w:left w:val="single" w:sz="4" w:space="0" w:color="auto"/>
              <w:bottom w:val="single" w:sz="4" w:space="0" w:color="auto"/>
              <w:right w:val="single" w:sz="4" w:space="0" w:color="auto"/>
            </w:tcBorders>
          </w:tcPr>
          <w:p w:rsidR="002314B0" w:rsidRPr="002314B0" w:rsidRDefault="002314B0" w:rsidP="002314B0">
            <w:pPr>
              <w:rPr>
                <w:rFonts w:eastAsia="MS Mincho"/>
              </w:rPr>
            </w:pPr>
          </w:p>
        </w:tc>
      </w:tr>
    </w:tbl>
    <w:p w:rsidR="002314B0" w:rsidRPr="002314B0" w:rsidRDefault="002314B0" w:rsidP="002314B0">
      <w:pPr>
        <w:rPr>
          <w:rFonts w:eastAsia="宋体"/>
        </w:rPr>
      </w:pPr>
    </w:p>
    <w:p w:rsidR="002314B0" w:rsidRPr="002314B0" w:rsidRDefault="002314B0" w:rsidP="002314B0">
      <w:pPr>
        <w:rPr>
          <w:rFonts w:eastAsia="宋体"/>
        </w:rPr>
      </w:pPr>
      <w:r w:rsidRPr="002314B0">
        <w:rPr>
          <w:rFonts w:eastAsia="宋体" w:hint="eastAsia"/>
        </w:rPr>
        <w:t xml:space="preserve">---------------------------------------- From 38.101 </w:t>
      </w:r>
      <w:r>
        <w:rPr>
          <w:rFonts w:eastAsia="宋体" w:hint="eastAsia"/>
          <w:lang w:eastAsia="zh-CN"/>
        </w:rPr>
        <w:t>end</w:t>
      </w:r>
      <w:r w:rsidRPr="002314B0">
        <w:rPr>
          <w:rFonts w:eastAsia="宋体" w:hint="eastAsia"/>
        </w:rPr>
        <w:t>---------------------------------------------------</w:t>
      </w:r>
    </w:p>
    <w:p w:rsidR="002314B0" w:rsidRPr="002314B0" w:rsidRDefault="002314B0" w:rsidP="002314B0">
      <w:pPr>
        <w:rPr>
          <w:rFonts w:eastAsia="宋体"/>
        </w:rPr>
      </w:pPr>
    </w:p>
    <w:p w:rsidR="002314B0" w:rsidRPr="002314B0" w:rsidRDefault="002314B0" w:rsidP="002314B0">
      <w:pPr>
        <w:rPr>
          <w:rFonts w:eastAsiaTheme="minorEastAsia"/>
        </w:rPr>
      </w:pPr>
      <w:r>
        <w:rPr>
          <w:rFonts w:eastAsia="宋体" w:hint="eastAsia"/>
          <w:lang w:eastAsia="zh-CN"/>
        </w:rPr>
        <w:t>T</w:t>
      </w:r>
      <w:r w:rsidRPr="002314B0">
        <w:rPr>
          <w:rFonts w:eastAsia="宋体" w:hint="eastAsia"/>
        </w:rPr>
        <w:t xml:space="preserve">he </w:t>
      </w:r>
      <w:r w:rsidRPr="002314B0">
        <w:t>Minimum output power</w:t>
      </w:r>
      <w:r w:rsidRPr="002314B0">
        <w:rPr>
          <w:rFonts w:eastAsiaTheme="minorEastAsia" w:hint="eastAsia"/>
        </w:rPr>
        <w:t xml:space="preserve"> defined for FR 2 can be found as follow:</w:t>
      </w:r>
    </w:p>
    <w:p w:rsidR="002314B0" w:rsidRDefault="002314B0" w:rsidP="002314B0">
      <w:pPr>
        <w:rPr>
          <w:rFonts w:eastAsia="宋体"/>
          <w:lang w:eastAsia="zh-CN"/>
        </w:rPr>
      </w:pPr>
    </w:p>
    <w:p w:rsidR="002314B0" w:rsidRPr="00867404" w:rsidRDefault="002314B0" w:rsidP="002314B0">
      <w:pPr>
        <w:rPr>
          <w:rFonts w:eastAsia="宋体"/>
        </w:rPr>
      </w:pPr>
      <w:r w:rsidRPr="00867404">
        <w:rPr>
          <w:rFonts w:eastAsia="宋体" w:hint="eastAsia"/>
        </w:rPr>
        <w:t xml:space="preserve">---------------------------------------- From </w:t>
      </w:r>
      <w:r>
        <w:rPr>
          <w:rFonts w:eastAsia="宋体" w:hint="eastAsia"/>
          <w:lang w:eastAsia="zh-CN"/>
        </w:rPr>
        <w:t xml:space="preserve">the agreed TP in </w:t>
      </w:r>
      <w:r w:rsidRPr="002314B0">
        <w:rPr>
          <w:rFonts w:eastAsia="宋体"/>
          <w:lang w:eastAsia="zh-CN"/>
        </w:rPr>
        <w:t>R4-1711568</w:t>
      </w:r>
      <w:r w:rsidRPr="00867404">
        <w:rPr>
          <w:rFonts w:eastAsia="宋体" w:hint="eastAsia"/>
        </w:rPr>
        <w:t xml:space="preserve"> </w:t>
      </w:r>
      <w:r>
        <w:rPr>
          <w:rFonts w:eastAsia="宋体" w:hint="eastAsia"/>
          <w:lang w:eastAsia="zh-CN"/>
        </w:rPr>
        <w:t>start</w:t>
      </w:r>
      <w:r w:rsidRPr="00867404">
        <w:rPr>
          <w:rFonts w:eastAsia="宋体" w:hint="eastAsia"/>
        </w:rPr>
        <w:t>-------------------------------------------</w:t>
      </w:r>
    </w:p>
    <w:p w:rsidR="002314B0" w:rsidRDefault="002314B0" w:rsidP="002314B0">
      <w:pPr>
        <w:rPr>
          <w:rFonts w:eastAsia="宋体"/>
          <w:lang w:eastAsia="zh-CN"/>
        </w:rPr>
      </w:pPr>
    </w:p>
    <w:p w:rsidR="002314B0" w:rsidRPr="00A43B25" w:rsidRDefault="002314B0" w:rsidP="002314B0">
      <w:pPr>
        <w:pStyle w:val="TH"/>
      </w:pPr>
      <w:r w:rsidRPr="00A43B25">
        <w:t>Table 5.3.x.</w:t>
      </w:r>
      <w:r w:rsidRPr="00A43B25">
        <w:rPr>
          <w:rFonts w:hint="eastAsia"/>
        </w:rPr>
        <w:t>3</w:t>
      </w:r>
      <w:r w:rsidRPr="00A43B25">
        <w:t>-1: NR minimum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44"/>
        <w:gridCol w:w="1165"/>
        <w:gridCol w:w="1302"/>
        <w:gridCol w:w="1302"/>
        <w:gridCol w:w="1469"/>
        <w:gridCol w:w="1306"/>
      </w:tblGrid>
      <w:tr w:rsidR="002314B0" w:rsidRPr="0017028B" w:rsidTr="002314B0">
        <w:trPr>
          <w:trHeight w:val="340"/>
          <w:jc w:val="center"/>
        </w:trPr>
        <w:tc>
          <w:tcPr>
            <w:tcW w:w="1477" w:type="pct"/>
            <w:vMerge w:val="restart"/>
          </w:tcPr>
          <w:p w:rsidR="002314B0" w:rsidRPr="0017028B" w:rsidRDefault="002314B0" w:rsidP="00902BE6">
            <w:pPr>
              <w:pStyle w:val="TAH"/>
              <w:rPr>
                <w:rFonts w:cs="Arial"/>
                <w:color w:val="000000"/>
              </w:rPr>
            </w:pPr>
          </w:p>
        </w:tc>
        <w:tc>
          <w:tcPr>
            <w:tcW w:w="3523" w:type="pct"/>
            <w:gridSpan w:val="5"/>
            <w:vAlign w:val="center"/>
          </w:tcPr>
          <w:p w:rsidR="002314B0" w:rsidRPr="00A43B25" w:rsidRDefault="002314B0" w:rsidP="00902BE6">
            <w:pPr>
              <w:pStyle w:val="TAH"/>
              <w:rPr>
                <w:rFonts w:cs="Arial"/>
              </w:rPr>
            </w:pPr>
            <w:r w:rsidRPr="00A43B25">
              <w:rPr>
                <w:rFonts w:cs="Arial"/>
              </w:rPr>
              <w:t>Channel bandwidth / Minimum output power / Measurement bandwidth</w:t>
            </w:r>
          </w:p>
        </w:tc>
      </w:tr>
      <w:tr w:rsidR="002314B0" w:rsidRPr="0017028B" w:rsidTr="002314B0">
        <w:trPr>
          <w:trHeight w:val="340"/>
          <w:jc w:val="center"/>
        </w:trPr>
        <w:tc>
          <w:tcPr>
            <w:tcW w:w="1477" w:type="pct"/>
            <w:vMerge/>
          </w:tcPr>
          <w:p w:rsidR="002314B0" w:rsidRPr="0017028B" w:rsidRDefault="002314B0" w:rsidP="00902BE6">
            <w:pPr>
              <w:pStyle w:val="TAH"/>
              <w:rPr>
                <w:rFonts w:cs="Arial"/>
                <w:color w:val="000000"/>
              </w:rPr>
            </w:pPr>
          </w:p>
        </w:tc>
        <w:tc>
          <w:tcPr>
            <w:tcW w:w="627" w:type="pct"/>
          </w:tcPr>
          <w:p w:rsidR="002314B0" w:rsidRPr="00A43B25" w:rsidRDefault="002314B0" w:rsidP="00902BE6">
            <w:pPr>
              <w:pStyle w:val="TAH"/>
              <w:rPr>
                <w:rFonts w:cs="Arial"/>
              </w:rPr>
            </w:pPr>
            <w:r w:rsidRPr="00A43B25">
              <w:rPr>
                <w:rFonts w:cs="Arial"/>
              </w:rPr>
              <w:t>5</w:t>
            </w:r>
            <w:r w:rsidRPr="00A43B25">
              <w:rPr>
                <w:rFonts w:cs="Arial" w:hint="eastAsia"/>
              </w:rPr>
              <w:t>0</w:t>
            </w:r>
            <w:r w:rsidRPr="00A43B25">
              <w:rPr>
                <w:rFonts w:cs="Arial"/>
              </w:rPr>
              <w:t xml:space="preserve"> MHz</w:t>
            </w:r>
          </w:p>
        </w:tc>
        <w:tc>
          <w:tcPr>
            <w:tcW w:w="701" w:type="pct"/>
            <w:vAlign w:val="center"/>
          </w:tcPr>
          <w:p w:rsidR="002314B0" w:rsidRPr="00A43B25" w:rsidRDefault="002314B0" w:rsidP="00902BE6">
            <w:pPr>
              <w:pStyle w:val="TAH"/>
              <w:rPr>
                <w:rFonts w:cs="Arial"/>
              </w:rPr>
            </w:pPr>
            <w:r w:rsidRPr="00A43B25">
              <w:rPr>
                <w:rFonts w:cs="Arial"/>
              </w:rPr>
              <w:t>10</w:t>
            </w:r>
            <w:r w:rsidRPr="00A43B25">
              <w:rPr>
                <w:rFonts w:cs="Arial" w:hint="eastAsia"/>
              </w:rPr>
              <w:t>0</w:t>
            </w:r>
            <w:r w:rsidRPr="00A43B25">
              <w:rPr>
                <w:rFonts w:cs="Arial"/>
              </w:rPr>
              <w:t xml:space="preserve"> MHz</w:t>
            </w:r>
          </w:p>
        </w:tc>
        <w:tc>
          <w:tcPr>
            <w:tcW w:w="701" w:type="pct"/>
            <w:vAlign w:val="center"/>
          </w:tcPr>
          <w:p w:rsidR="002314B0" w:rsidRPr="00A43B25" w:rsidRDefault="002314B0" w:rsidP="00902BE6">
            <w:pPr>
              <w:pStyle w:val="TAH"/>
              <w:rPr>
                <w:rFonts w:cs="Arial"/>
              </w:rPr>
            </w:pPr>
            <w:r w:rsidRPr="00A43B25">
              <w:rPr>
                <w:rFonts w:cs="Arial" w:hint="eastAsia"/>
              </w:rPr>
              <w:t xml:space="preserve">200 </w:t>
            </w:r>
            <w:r w:rsidRPr="00A43B25">
              <w:rPr>
                <w:rFonts w:cs="Arial"/>
              </w:rPr>
              <w:t>MHz</w:t>
            </w:r>
          </w:p>
        </w:tc>
        <w:tc>
          <w:tcPr>
            <w:tcW w:w="791" w:type="pct"/>
            <w:vAlign w:val="center"/>
          </w:tcPr>
          <w:p w:rsidR="002314B0" w:rsidRPr="00A43B25" w:rsidRDefault="002314B0" w:rsidP="00902BE6">
            <w:pPr>
              <w:pStyle w:val="TAH"/>
              <w:rPr>
                <w:rFonts w:cs="Arial"/>
              </w:rPr>
            </w:pPr>
            <w:r w:rsidRPr="00A43B25">
              <w:rPr>
                <w:rFonts w:cs="Arial" w:hint="eastAsia"/>
              </w:rPr>
              <w:t>[30</w:t>
            </w:r>
            <w:r w:rsidRPr="00A43B25">
              <w:rPr>
                <w:rFonts w:cs="Arial"/>
              </w:rPr>
              <w:t>0</w:t>
            </w:r>
            <w:r w:rsidRPr="00A43B25">
              <w:rPr>
                <w:rFonts w:cs="Arial" w:hint="eastAsia"/>
              </w:rPr>
              <w:t>]</w:t>
            </w:r>
            <w:r w:rsidRPr="00A43B25">
              <w:rPr>
                <w:rFonts w:cs="Arial"/>
              </w:rPr>
              <w:t xml:space="preserve"> MHz</w:t>
            </w:r>
          </w:p>
        </w:tc>
        <w:tc>
          <w:tcPr>
            <w:tcW w:w="701" w:type="pct"/>
            <w:vAlign w:val="center"/>
          </w:tcPr>
          <w:p w:rsidR="002314B0" w:rsidRPr="00A43B25" w:rsidRDefault="002314B0" w:rsidP="00902BE6">
            <w:pPr>
              <w:pStyle w:val="TAH"/>
              <w:rPr>
                <w:rFonts w:cs="Arial"/>
              </w:rPr>
            </w:pPr>
            <w:r w:rsidRPr="00A43B25">
              <w:rPr>
                <w:rFonts w:cs="Arial" w:hint="eastAsia"/>
              </w:rPr>
              <w:t>400</w:t>
            </w:r>
            <w:r w:rsidRPr="00A43B25">
              <w:rPr>
                <w:rFonts w:cs="Arial"/>
              </w:rPr>
              <w:t xml:space="preserve"> MHz</w:t>
            </w:r>
          </w:p>
        </w:tc>
      </w:tr>
      <w:tr w:rsidR="002314B0" w:rsidRPr="0017028B" w:rsidTr="002314B0">
        <w:trPr>
          <w:trHeight w:val="340"/>
          <w:jc w:val="center"/>
        </w:trPr>
        <w:tc>
          <w:tcPr>
            <w:tcW w:w="1477" w:type="pct"/>
            <w:vAlign w:val="center"/>
          </w:tcPr>
          <w:p w:rsidR="002314B0" w:rsidRPr="005A5304" w:rsidRDefault="002314B0" w:rsidP="00902BE6">
            <w:pPr>
              <w:pStyle w:val="TAC"/>
              <w:rPr>
                <w:rFonts w:cs="Arial"/>
              </w:rPr>
            </w:pPr>
            <w:r w:rsidRPr="005A5304">
              <w:rPr>
                <w:rFonts w:cs="Arial"/>
              </w:rPr>
              <w:t>Minimum output power (</w:t>
            </w:r>
            <w:r w:rsidRPr="005A5304">
              <w:rPr>
                <w:rFonts w:cs="Arial" w:hint="eastAsia"/>
              </w:rPr>
              <w:t>EIRP</w:t>
            </w:r>
            <w:r w:rsidRPr="005A5304">
              <w:rPr>
                <w:rFonts w:cs="Arial"/>
              </w:rPr>
              <w:t>)</w:t>
            </w:r>
          </w:p>
        </w:tc>
        <w:tc>
          <w:tcPr>
            <w:tcW w:w="3523" w:type="pct"/>
            <w:gridSpan w:val="5"/>
            <w:vAlign w:val="center"/>
          </w:tcPr>
          <w:p w:rsidR="002314B0" w:rsidRPr="005A5304" w:rsidRDefault="002314B0" w:rsidP="00902BE6">
            <w:pPr>
              <w:pStyle w:val="TAC"/>
              <w:rPr>
                <w:rFonts w:cs="Arial"/>
              </w:rPr>
            </w:pPr>
            <w:r w:rsidRPr="005A5304">
              <w:rPr>
                <w:rFonts w:cs="Arial"/>
              </w:rPr>
              <w:t>-</w:t>
            </w:r>
            <w:r w:rsidRPr="005A5304">
              <w:rPr>
                <w:rFonts w:cs="Arial" w:hint="eastAsia"/>
              </w:rPr>
              <w:t>13</w:t>
            </w:r>
            <w:r w:rsidRPr="005A5304">
              <w:rPr>
                <w:rFonts w:cs="Arial"/>
              </w:rPr>
              <w:t>dBm</w:t>
            </w:r>
          </w:p>
        </w:tc>
      </w:tr>
      <w:tr w:rsidR="002314B0" w:rsidRPr="0017028B" w:rsidTr="002314B0">
        <w:trPr>
          <w:trHeight w:val="340"/>
          <w:jc w:val="center"/>
        </w:trPr>
        <w:tc>
          <w:tcPr>
            <w:tcW w:w="1477" w:type="pct"/>
            <w:vAlign w:val="center"/>
          </w:tcPr>
          <w:p w:rsidR="002314B0" w:rsidRPr="005A5304" w:rsidRDefault="002314B0" w:rsidP="00902BE6">
            <w:pPr>
              <w:pStyle w:val="TAC"/>
              <w:rPr>
                <w:rFonts w:cs="Arial"/>
              </w:rPr>
            </w:pPr>
            <w:r w:rsidRPr="005A5304">
              <w:rPr>
                <w:rFonts w:cs="Arial"/>
              </w:rPr>
              <w:t>Measurement bandwidth</w:t>
            </w:r>
          </w:p>
        </w:tc>
        <w:tc>
          <w:tcPr>
            <w:tcW w:w="3523" w:type="pct"/>
            <w:gridSpan w:val="5"/>
            <w:vAlign w:val="center"/>
          </w:tcPr>
          <w:p w:rsidR="002314B0" w:rsidRPr="005A5304" w:rsidRDefault="002314B0" w:rsidP="00902BE6">
            <w:pPr>
              <w:pStyle w:val="TAC"/>
              <w:rPr>
                <w:rFonts w:cs="Arial"/>
              </w:rPr>
            </w:pPr>
            <w:r w:rsidRPr="005A5304">
              <w:rPr>
                <w:rFonts w:cs="Arial"/>
              </w:rPr>
              <w:t>See Transmission bandwidth configuration defined in 4.2</w:t>
            </w:r>
          </w:p>
        </w:tc>
      </w:tr>
    </w:tbl>
    <w:p w:rsidR="002314B0" w:rsidRPr="002314B0" w:rsidRDefault="002314B0" w:rsidP="002314B0">
      <w:pPr>
        <w:rPr>
          <w:rFonts w:eastAsia="宋体"/>
          <w:lang w:eastAsia="zh-CN"/>
        </w:rPr>
      </w:pPr>
    </w:p>
    <w:p w:rsidR="002314B0" w:rsidRPr="00867404" w:rsidRDefault="002314B0" w:rsidP="002314B0">
      <w:pPr>
        <w:rPr>
          <w:rFonts w:eastAsia="宋体"/>
        </w:rPr>
      </w:pPr>
      <w:r w:rsidRPr="00867404">
        <w:rPr>
          <w:rFonts w:eastAsia="宋体" w:hint="eastAsia"/>
        </w:rPr>
        <w:t xml:space="preserve">---------------------------------------- From </w:t>
      </w:r>
      <w:r>
        <w:rPr>
          <w:rFonts w:eastAsia="宋体" w:hint="eastAsia"/>
          <w:lang w:eastAsia="zh-CN"/>
        </w:rPr>
        <w:t xml:space="preserve">the agreed TP in </w:t>
      </w:r>
      <w:r w:rsidRPr="002314B0">
        <w:rPr>
          <w:rFonts w:eastAsia="宋体"/>
          <w:lang w:eastAsia="zh-CN"/>
        </w:rPr>
        <w:t>R4-1711568</w:t>
      </w:r>
      <w:r>
        <w:rPr>
          <w:rFonts w:eastAsia="宋体" w:hint="eastAsia"/>
          <w:lang w:eastAsia="zh-CN"/>
        </w:rPr>
        <w:t xml:space="preserve"> end</w:t>
      </w:r>
      <w:r w:rsidRPr="00867404">
        <w:rPr>
          <w:rFonts w:eastAsia="宋体" w:hint="eastAsia"/>
        </w:rPr>
        <w:t>--------------------------------------------</w:t>
      </w:r>
    </w:p>
    <w:p w:rsidR="004810DC" w:rsidRPr="002314B0" w:rsidRDefault="004810DC" w:rsidP="002314B0">
      <w:pPr>
        <w:rPr>
          <w:rFonts w:eastAsia="宋体"/>
          <w:lang w:eastAsia="zh-CN"/>
        </w:rPr>
      </w:pPr>
    </w:p>
    <w:p w:rsidR="002314B0" w:rsidRDefault="002314B0" w:rsidP="002314B0">
      <w:pPr>
        <w:rPr>
          <w:rFonts w:eastAsia="宋体"/>
          <w:lang w:eastAsia="zh-CN"/>
        </w:rPr>
      </w:pPr>
      <w:r w:rsidRPr="002314B0">
        <w:rPr>
          <w:rFonts w:eastAsia="宋体" w:hint="eastAsia"/>
        </w:rPr>
        <w:t xml:space="preserve">Based on the agreements made in RAN4 for FR 1 and FR 2, it can be observed that there is </w:t>
      </w:r>
      <w:r w:rsidRPr="002314B0">
        <w:rPr>
          <w:rFonts w:eastAsia="宋体"/>
        </w:rPr>
        <w:t>considerable</w:t>
      </w:r>
      <w:r w:rsidRPr="002314B0">
        <w:rPr>
          <w:rFonts w:eastAsia="宋体" w:hint="eastAsia"/>
        </w:rPr>
        <w:t xml:space="preserve"> different on the power range supported in </w:t>
      </w:r>
      <w:r w:rsidR="00C842B7">
        <w:rPr>
          <w:rFonts w:eastAsiaTheme="minorEastAsia" w:hint="eastAsia"/>
          <w:lang w:eastAsia="zh-CN"/>
        </w:rPr>
        <w:t>FR</w:t>
      </w:r>
      <w:r w:rsidRPr="002314B0">
        <w:rPr>
          <w:rFonts w:eastAsia="宋体" w:hint="eastAsia"/>
        </w:rPr>
        <w:t xml:space="preserve"> 1 and </w:t>
      </w:r>
      <w:r w:rsidR="00C842B7">
        <w:rPr>
          <w:rFonts w:eastAsiaTheme="minorEastAsia" w:hint="eastAsia"/>
          <w:lang w:eastAsia="zh-CN"/>
        </w:rPr>
        <w:t>FR</w:t>
      </w:r>
      <w:r w:rsidRPr="002314B0">
        <w:rPr>
          <w:rFonts w:eastAsia="宋体" w:hint="eastAsia"/>
        </w:rPr>
        <w:t xml:space="preserve"> </w:t>
      </w:r>
      <w:r w:rsidR="004810DC">
        <w:rPr>
          <w:rFonts w:eastAsia="宋体" w:hint="eastAsia"/>
          <w:lang w:eastAsia="zh-CN"/>
        </w:rPr>
        <w:t xml:space="preserve">2, which </w:t>
      </w:r>
      <w:r w:rsidR="000E7142">
        <w:rPr>
          <w:rFonts w:eastAsia="宋体" w:hint="eastAsia"/>
          <w:lang w:eastAsia="zh-CN"/>
        </w:rPr>
        <w:t xml:space="preserve">may lead to different </w:t>
      </w:r>
      <w:r w:rsidR="000E7142" w:rsidRPr="0069033C">
        <w:t>power headroom reporting range</w:t>
      </w:r>
      <w:r w:rsidR="000E7142">
        <w:rPr>
          <w:rFonts w:eastAsia="宋体" w:hint="eastAsia"/>
          <w:lang w:eastAsia="zh-CN"/>
        </w:rPr>
        <w:t xml:space="preserve"> </w:t>
      </w:r>
      <w:r w:rsidR="004810DC">
        <w:rPr>
          <w:rFonts w:eastAsia="宋体" w:hint="eastAsia"/>
          <w:lang w:eastAsia="zh-CN"/>
        </w:rPr>
        <w:t>for FR 1 and FR2.</w:t>
      </w:r>
      <w:r w:rsidR="00417DA3">
        <w:rPr>
          <w:rFonts w:eastAsia="宋体" w:hint="eastAsia"/>
          <w:lang w:eastAsia="zh-CN"/>
        </w:rPr>
        <w:t xml:space="preserve"> </w:t>
      </w:r>
    </w:p>
    <w:p w:rsidR="00417DA3" w:rsidRDefault="00417DA3" w:rsidP="002314B0">
      <w:pPr>
        <w:rPr>
          <w:rFonts w:eastAsia="宋体"/>
          <w:lang w:eastAsia="zh-CN"/>
        </w:rPr>
      </w:pPr>
    </w:p>
    <w:p w:rsidR="00417DA3" w:rsidRPr="00417DA3" w:rsidRDefault="00417DA3" w:rsidP="002314B0">
      <w:pPr>
        <w:rPr>
          <w:rFonts w:eastAsia="宋体"/>
          <w:b/>
          <w:lang w:eastAsia="zh-CN"/>
        </w:rPr>
      </w:pPr>
      <w:r w:rsidRPr="00417DA3">
        <w:rPr>
          <w:rFonts w:eastAsia="宋体" w:hint="eastAsia"/>
          <w:b/>
          <w:lang w:eastAsia="zh-CN"/>
        </w:rPr>
        <w:lastRenderedPageBreak/>
        <w:t>Observation 1: T</w:t>
      </w:r>
      <w:r w:rsidRPr="00417DA3">
        <w:rPr>
          <w:rFonts w:eastAsia="宋体"/>
          <w:b/>
          <w:lang w:eastAsia="zh-CN"/>
        </w:rPr>
        <w:t>h</w:t>
      </w:r>
      <w:r w:rsidRPr="00417DA3">
        <w:rPr>
          <w:rFonts w:eastAsia="宋体" w:hint="eastAsia"/>
          <w:b/>
          <w:lang w:eastAsia="zh-CN"/>
        </w:rPr>
        <w:t xml:space="preserve">e power range </w:t>
      </w:r>
      <w:r w:rsidR="00C842B7">
        <w:rPr>
          <w:rFonts w:eastAsia="宋体" w:hint="eastAsia"/>
          <w:b/>
          <w:lang w:eastAsia="zh-CN"/>
        </w:rPr>
        <w:t xml:space="preserve">supported </w:t>
      </w:r>
      <w:r w:rsidRPr="00417DA3">
        <w:rPr>
          <w:rFonts w:eastAsia="宋体" w:hint="eastAsia"/>
          <w:b/>
          <w:lang w:eastAsia="zh-CN"/>
        </w:rPr>
        <w:t>for frequency range 1</w:t>
      </w:r>
      <w:r w:rsidR="00C842B7">
        <w:rPr>
          <w:rFonts w:eastAsia="宋体" w:hint="eastAsia"/>
          <w:b/>
          <w:lang w:eastAsia="zh-CN"/>
        </w:rPr>
        <w:t>(</w:t>
      </w:r>
      <w:r w:rsidR="00C842B7" w:rsidRPr="00C842B7">
        <w:rPr>
          <w:rFonts w:eastAsia="宋体"/>
          <w:b/>
          <w:lang w:eastAsia="zh-CN"/>
        </w:rPr>
        <w:t>450 MHz – 6000 MHz</w:t>
      </w:r>
      <w:r w:rsidR="00C842B7">
        <w:rPr>
          <w:rFonts w:eastAsia="宋体" w:hint="eastAsia"/>
          <w:b/>
          <w:lang w:eastAsia="zh-CN"/>
        </w:rPr>
        <w:t>)</w:t>
      </w:r>
      <w:r w:rsidRPr="00417DA3">
        <w:rPr>
          <w:rFonts w:eastAsia="宋体" w:hint="eastAsia"/>
          <w:b/>
          <w:lang w:eastAsia="zh-CN"/>
        </w:rPr>
        <w:t xml:space="preserve"> and frequency range 2</w:t>
      </w:r>
      <w:r w:rsidR="00C842B7">
        <w:rPr>
          <w:rFonts w:eastAsia="宋体" w:hint="eastAsia"/>
          <w:b/>
          <w:lang w:eastAsia="zh-CN"/>
        </w:rPr>
        <w:t>(</w:t>
      </w:r>
      <w:r w:rsidR="00C842B7" w:rsidRPr="00C842B7">
        <w:rPr>
          <w:rFonts w:eastAsia="宋体"/>
          <w:b/>
          <w:lang w:eastAsia="zh-CN"/>
        </w:rPr>
        <w:t>24250 MHz – 52600 MHz</w:t>
      </w:r>
      <w:r w:rsidR="00C842B7">
        <w:rPr>
          <w:rFonts w:eastAsia="宋体" w:hint="eastAsia"/>
          <w:b/>
          <w:lang w:eastAsia="zh-CN"/>
        </w:rPr>
        <w:t>)</w:t>
      </w:r>
      <w:r w:rsidR="002B0554">
        <w:rPr>
          <w:rFonts w:eastAsia="宋体" w:hint="eastAsia"/>
          <w:b/>
          <w:lang w:eastAsia="zh-CN"/>
        </w:rPr>
        <w:t xml:space="preserve"> are quite differen</w:t>
      </w:r>
      <w:r w:rsidR="000E7142">
        <w:rPr>
          <w:rFonts w:eastAsia="宋体" w:hint="eastAsia"/>
          <w:b/>
          <w:lang w:eastAsia="zh-CN"/>
        </w:rPr>
        <w:t>t</w:t>
      </w:r>
      <w:r w:rsidRPr="00417DA3">
        <w:rPr>
          <w:rFonts w:eastAsia="宋体" w:hint="eastAsia"/>
          <w:b/>
          <w:lang w:eastAsia="zh-CN"/>
        </w:rPr>
        <w:t xml:space="preserve">, </w:t>
      </w:r>
      <w:r w:rsidR="000E7142" w:rsidRPr="000E7142">
        <w:rPr>
          <w:rFonts w:eastAsia="宋体" w:hint="eastAsia"/>
          <w:b/>
          <w:lang w:eastAsia="zh-CN"/>
        </w:rPr>
        <w:t xml:space="preserve">which may lead to different </w:t>
      </w:r>
      <w:r w:rsidR="000E7142" w:rsidRPr="000E7142">
        <w:rPr>
          <w:rFonts w:eastAsia="宋体"/>
          <w:b/>
          <w:lang w:eastAsia="zh-CN"/>
        </w:rPr>
        <w:t>power headroom reporting range</w:t>
      </w:r>
      <w:r w:rsidR="000E7142" w:rsidRPr="000E7142">
        <w:rPr>
          <w:rFonts w:eastAsia="宋体" w:hint="eastAsia"/>
          <w:b/>
          <w:lang w:eastAsia="zh-CN"/>
        </w:rPr>
        <w:t xml:space="preserve"> for FR 1 and FR2.</w:t>
      </w:r>
    </w:p>
    <w:p w:rsidR="00417DA3" w:rsidRDefault="00417DA3" w:rsidP="002314B0">
      <w:pPr>
        <w:rPr>
          <w:rFonts w:eastAsia="宋体"/>
          <w:lang w:eastAsia="zh-CN"/>
        </w:rPr>
      </w:pPr>
    </w:p>
    <w:p w:rsidR="002B0554" w:rsidRDefault="002B0554" w:rsidP="00867404">
      <w:pPr>
        <w:rPr>
          <w:rFonts w:eastAsia="宋体"/>
          <w:lang w:eastAsia="zh-CN"/>
        </w:rPr>
      </w:pPr>
      <w:r>
        <w:rPr>
          <w:rFonts w:eastAsia="宋体" w:hint="eastAsia"/>
          <w:lang w:eastAsia="zh-CN"/>
        </w:rPr>
        <w:t>Taken the different power range for FR 1 and FR 2 into account, there may be two different alternatives on the design of PHR table:</w:t>
      </w:r>
    </w:p>
    <w:p w:rsidR="002B0554" w:rsidRPr="002B0554" w:rsidRDefault="002B0554" w:rsidP="002B0554">
      <w:pPr>
        <w:pStyle w:val="afa"/>
        <w:numPr>
          <w:ilvl w:val="0"/>
          <w:numId w:val="9"/>
        </w:numPr>
        <w:rPr>
          <w:rFonts w:eastAsia="宋体"/>
          <w:sz w:val="20"/>
          <w:szCs w:val="20"/>
        </w:rPr>
      </w:pPr>
      <w:r w:rsidRPr="002B0554">
        <w:rPr>
          <w:rFonts w:eastAsia="宋体" w:hint="eastAsia"/>
          <w:sz w:val="20"/>
          <w:szCs w:val="20"/>
        </w:rPr>
        <w:t xml:space="preserve">Alt.1: Having two separate </w:t>
      </w:r>
      <w:r w:rsidR="00247068">
        <w:rPr>
          <w:rFonts w:eastAsia="宋体" w:hint="eastAsia"/>
          <w:sz w:val="20"/>
          <w:szCs w:val="20"/>
        </w:rPr>
        <w:t xml:space="preserve">PHR </w:t>
      </w:r>
      <w:r w:rsidRPr="002B0554">
        <w:rPr>
          <w:rFonts w:eastAsia="宋体" w:hint="eastAsia"/>
          <w:sz w:val="20"/>
          <w:szCs w:val="20"/>
        </w:rPr>
        <w:t>table for FR1 and FR2 accordingly</w:t>
      </w:r>
    </w:p>
    <w:p w:rsidR="002B0554" w:rsidRPr="002B0554" w:rsidRDefault="002B0554" w:rsidP="002B0554">
      <w:pPr>
        <w:pStyle w:val="afa"/>
        <w:numPr>
          <w:ilvl w:val="0"/>
          <w:numId w:val="9"/>
        </w:numPr>
        <w:rPr>
          <w:rFonts w:eastAsia="宋体"/>
          <w:sz w:val="20"/>
          <w:szCs w:val="20"/>
        </w:rPr>
      </w:pPr>
      <w:r w:rsidRPr="002B0554">
        <w:rPr>
          <w:rFonts w:eastAsia="宋体" w:hint="eastAsia"/>
          <w:sz w:val="20"/>
          <w:szCs w:val="20"/>
        </w:rPr>
        <w:t xml:space="preserve">Alt.2: Having one common </w:t>
      </w:r>
      <w:r w:rsidR="00247068">
        <w:rPr>
          <w:rFonts w:eastAsia="宋体" w:hint="eastAsia"/>
          <w:sz w:val="20"/>
          <w:szCs w:val="20"/>
        </w:rPr>
        <w:t xml:space="preserve">PHR </w:t>
      </w:r>
      <w:r w:rsidRPr="002B0554">
        <w:rPr>
          <w:rFonts w:eastAsia="宋体" w:hint="eastAsia"/>
          <w:sz w:val="20"/>
          <w:szCs w:val="20"/>
        </w:rPr>
        <w:t>table to cover the power range for both the FR1 and FR2.</w:t>
      </w:r>
    </w:p>
    <w:p w:rsidR="000370BF" w:rsidRDefault="000370BF" w:rsidP="00867404">
      <w:pPr>
        <w:rPr>
          <w:rFonts w:eastAsia="宋体"/>
          <w:lang w:val="fi-FI" w:eastAsia="zh-CN"/>
        </w:rPr>
      </w:pPr>
    </w:p>
    <w:p w:rsidR="009A2D71" w:rsidRDefault="009A2D71" w:rsidP="00867404">
      <w:pPr>
        <w:rPr>
          <w:rFonts w:eastAsia="宋体"/>
          <w:lang w:val="fi-FI" w:eastAsia="zh-CN"/>
        </w:rPr>
      </w:pPr>
      <w:r>
        <w:rPr>
          <w:rFonts w:eastAsia="宋体" w:hint="eastAsia"/>
          <w:lang w:val="fi-FI" w:eastAsia="zh-CN"/>
        </w:rPr>
        <w:t>For the alternative 1</w:t>
      </w:r>
      <w:r w:rsidR="00473762">
        <w:rPr>
          <w:rFonts w:eastAsia="宋体" w:hint="eastAsia"/>
          <w:lang w:val="fi-FI" w:eastAsia="zh-CN"/>
        </w:rPr>
        <w:t>, which is like</w:t>
      </w:r>
      <w:r w:rsidR="002A2CE5">
        <w:rPr>
          <w:rFonts w:eastAsia="宋体" w:hint="eastAsia"/>
          <w:lang w:val="fi-FI" w:eastAsia="zh-CN"/>
        </w:rPr>
        <w:t>l</w:t>
      </w:r>
      <w:r w:rsidR="00473762">
        <w:rPr>
          <w:rFonts w:eastAsia="宋体" w:hint="eastAsia"/>
          <w:lang w:val="fi-FI" w:eastAsia="zh-CN"/>
        </w:rPr>
        <w:t>y the way to go in RAN4</w:t>
      </w:r>
      <w:r>
        <w:rPr>
          <w:rFonts w:eastAsia="宋体" w:hint="eastAsia"/>
          <w:lang w:val="fi-FI" w:eastAsia="zh-CN"/>
        </w:rPr>
        <w:t xml:space="preserve">, if two separate PHR tables are defined for FR1 and FR2, since the frequency of scells configured </w:t>
      </w:r>
      <w:r w:rsidR="000370BF">
        <w:rPr>
          <w:rFonts w:eastAsia="宋体" w:hint="eastAsia"/>
          <w:lang w:val="fi-FI" w:eastAsia="zh-CN"/>
        </w:rPr>
        <w:t xml:space="preserve">in </w:t>
      </w:r>
      <w:r>
        <w:rPr>
          <w:rFonts w:eastAsia="宋体" w:hint="eastAsia"/>
          <w:lang w:val="fi-FI" w:eastAsia="zh-CN"/>
        </w:rPr>
        <w:t xml:space="preserve">SN(MN) is unkonwn to MN(SN), it should be further discussed in RAN2 that how can the MN(SN) know </w:t>
      </w:r>
      <w:r w:rsidR="001D2DC7">
        <w:rPr>
          <w:rFonts w:eastAsia="宋体" w:hint="eastAsia"/>
          <w:lang w:val="fi-FI" w:eastAsia="zh-CN"/>
        </w:rPr>
        <w:t>which</w:t>
      </w:r>
      <w:r>
        <w:rPr>
          <w:rFonts w:eastAsia="宋体" w:hint="eastAsia"/>
          <w:lang w:val="fi-FI" w:eastAsia="zh-CN"/>
        </w:rPr>
        <w:t xml:space="preserve"> PHR table </w:t>
      </w:r>
      <w:r w:rsidR="001D2DC7">
        <w:rPr>
          <w:rFonts w:eastAsia="宋体" w:hint="eastAsia"/>
          <w:lang w:val="fi-FI" w:eastAsia="zh-CN"/>
        </w:rPr>
        <w:t xml:space="preserve">will be </w:t>
      </w:r>
      <w:r>
        <w:rPr>
          <w:rFonts w:eastAsia="宋体" w:hint="eastAsia"/>
          <w:lang w:val="fi-FI" w:eastAsia="zh-CN"/>
        </w:rPr>
        <w:t>used for the S</w:t>
      </w:r>
      <w:r>
        <w:rPr>
          <w:rFonts w:eastAsia="宋体"/>
          <w:lang w:val="fi-FI" w:eastAsia="zh-CN"/>
        </w:rPr>
        <w:t>c</w:t>
      </w:r>
      <w:r>
        <w:rPr>
          <w:rFonts w:eastAsia="宋体" w:hint="eastAsia"/>
          <w:lang w:val="fi-FI" w:eastAsia="zh-CN"/>
        </w:rPr>
        <w:t>ell in SN(MN)</w:t>
      </w:r>
      <w:r w:rsidR="001D2DC7">
        <w:rPr>
          <w:rFonts w:eastAsia="宋体" w:hint="eastAsia"/>
          <w:lang w:val="fi-FI" w:eastAsia="zh-CN"/>
        </w:rPr>
        <w:t xml:space="preserve">. For the alternative 2, since larger power range </w:t>
      </w:r>
      <w:r w:rsidR="00064DBE">
        <w:rPr>
          <w:rFonts w:eastAsia="宋体" w:hint="eastAsia"/>
          <w:lang w:val="fi-FI" w:eastAsia="zh-CN"/>
        </w:rPr>
        <w:t>will</w:t>
      </w:r>
      <w:r w:rsidR="001D2DC7">
        <w:rPr>
          <w:rFonts w:eastAsia="宋体" w:hint="eastAsia"/>
          <w:lang w:val="fi-FI" w:eastAsia="zh-CN"/>
        </w:rPr>
        <w:t xml:space="preserve"> be supported in the common table, it is not clear whether 6bits PHR is enough.</w:t>
      </w:r>
      <w:r>
        <w:rPr>
          <w:rFonts w:eastAsia="宋体" w:hint="eastAsia"/>
          <w:lang w:val="fi-FI" w:eastAsia="zh-CN"/>
        </w:rPr>
        <w:t xml:space="preserve"> </w:t>
      </w:r>
    </w:p>
    <w:p w:rsidR="002B0554" w:rsidRDefault="001D2DC7" w:rsidP="00867404">
      <w:pPr>
        <w:rPr>
          <w:rFonts w:eastAsia="宋体"/>
          <w:lang w:eastAsia="zh-CN"/>
        </w:rPr>
      </w:pPr>
      <w:r>
        <w:rPr>
          <w:rFonts w:eastAsia="宋体" w:hint="eastAsia"/>
          <w:lang w:val="fi-FI" w:eastAsia="zh-CN"/>
        </w:rPr>
        <w:t>Considering</w:t>
      </w:r>
      <w:r w:rsidR="009C0ECE">
        <w:rPr>
          <w:rFonts w:eastAsia="宋体" w:hint="eastAsia"/>
          <w:lang w:eastAsia="zh-CN"/>
        </w:rPr>
        <w:t xml:space="preserve"> the design of PHR mapping table </w:t>
      </w:r>
      <w:r w:rsidR="00591286">
        <w:rPr>
          <w:rFonts w:eastAsia="宋体" w:hint="eastAsia"/>
          <w:lang w:eastAsia="zh-CN"/>
        </w:rPr>
        <w:t>will</w:t>
      </w:r>
      <w:r w:rsidR="00656E19">
        <w:rPr>
          <w:rFonts w:eastAsia="宋体" w:hint="eastAsia"/>
          <w:lang w:eastAsia="zh-CN"/>
        </w:rPr>
        <w:t xml:space="preserve"> be</w:t>
      </w:r>
      <w:r w:rsidR="009C0ECE">
        <w:rPr>
          <w:rFonts w:eastAsia="宋体" w:hint="eastAsia"/>
          <w:lang w:eastAsia="zh-CN"/>
        </w:rPr>
        <w:t xml:space="preserve"> </w:t>
      </w:r>
      <w:r w:rsidR="00D90F0A">
        <w:rPr>
          <w:rFonts w:eastAsia="宋体" w:hint="eastAsia"/>
          <w:lang w:eastAsia="zh-CN"/>
        </w:rPr>
        <w:t>discussed and determined</w:t>
      </w:r>
      <w:r w:rsidR="009C0ECE">
        <w:rPr>
          <w:rFonts w:eastAsia="宋体" w:hint="eastAsia"/>
          <w:lang w:eastAsia="zh-CN"/>
        </w:rPr>
        <w:t xml:space="preserve"> in RAN4</w:t>
      </w:r>
      <w:r w:rsidR="001C71EF">
        <w:rPr>
          <w:rFonts w:eastAsia="宋体" w:hint="eastAsia"/>
          <w:lang w:eastAsia="zh-CN"/>
        </w:rPr>
        <w:t xml:space="preserve"> and the design of PHR table will impact the PHR format in MAC</w:t>
      </w:r>
      <w:r w:rsidR="009C0ECE">
        <w:rPr>
          <w:rFonts w:eastAsia="宋体" w:hint="eastAsia"/>
          <w:lang w:eastAsia="zh-CN"/>
        </w:rPr>
        <w:t>, one LS should be sent to RAN4 to clarify the following issues:</w:t>
      </w:r>
    </w:p>
    <w:p w:rsidR="00656E19" w:rsidRPr="00E22E8C" w:rsidRDefault="00656E19" w:rsidP="00E22E8C">
      <w:pPr>
        <w:pStyle w:val="afa"/>
        <w:numPr>
          <w:ilvl w:val="0"/>
          <w:numId w:val="10"/>
        </w:numPr>
        <w:rPr>
          <w:rFonts w:eastAsia="宋体"/>
          <w:sz w:val="20"/>
          <w:szCs w:val="20"/>
        </w:rPr>
      </w:pPr>
      <w:r w:rsidRPr="00E22E8C">
        <w:rPr>
          <w:rFonts w:eastAsia="宋体" w:hint="eastAsia"/>
          <w:sz w:val="20"/>
          <w:szCs w:val="20"/>
        </w:rPr>
        <w:t xml:space="preserve">Whether two separate PHR table will be </w:t>
      </w:r>
      <w:r w:rsidR="00867104">
        <w:rPr>
          <w:rFonts w:eastAsia="宋体" w:hint="eastAsia"/>
          <w:sz w:val="20"/>
          <w:szCs w:val="20"/>
        </w:rPr>
        <w:t>defined</w:t>
      </w:r>
      <w:r w:rsidRPr="00E22E8C">
        <w:rPr>
          <w:rFonts w:eastAsia="宋体" w:hint="eastAsia"/>
          <w:sz w:val="20"/>
          <w:szCs w:val="20"/>
        </w:rPr>
        <w:t xml:space="preserve"> for FR1 and FR2, or </w:t>
      </w:r>
      <w:r w:rsidR="00E22E8C" w:rsidRPr="00E22E8C">
        <w:rPr>
          <w:rFonts w:eastAsia="宋体" w:hint="eastAsia"/>
          <w:sz w:val="20"/>
          <w:szCs w:val="20"/>
        </w:rPr>
        <w:t>1 common PHR table will be used for both FR1 and FR2?</w:t>
      </w:r>
    </w:p>
    <w:p w:rsidR="00E22E8C" w:rsidRPr="00E22E8C" w:rsidRDefault="00E22E8C" w:rsidP="00E22E8C">
      <w:pPr>
        <w:pStyle w:val="afa"/>
        <w:numPr>
          <w:ilvl w:val="0"/>
          <w:numId w:val="10"/>
        </w:numPr>
        <w:rPr>
          <w:rFonts w:eastAsia="宋体"/>
          <w:sz w:val="20"/>
          <w:szCs w:val="20"/>
        </w:rPr>
      </w:pPr>
      <w:r w:rsidRPr="00E22E8C">
        <w:rPr>
          <w:rFonts w:eastAsia="宋体" w:hint="eastAsia"/>
          <w:sz w:val="20"/>
          <w:szCs w:val="20"/>
        </w:rPr>
        <w:t>What</w:t>
      </w:r>
      <w:r w:rsidRPr="00E22E8C">
        <w:rPr>
          <w:rFonts w:eastAsia="宋体"/>
          <w:sz w:val="20"/>
          <w:szCs w:val="20"/>
        </w:rPr>
        <w:t>’</w:t>
      </w:r>
      <w:r w:rsidRPr="00E22E8C">
        <w:rPr>
          <w:rFonts w:eastAsia="宋体" w:hint="eastAsia"/>
          <w:sz w:val="20"/>
          <w:szCs w:val="20"/>
        </w:rPr>
        <w:t>s the expected length of power headroom reported value</w:t>
      </w:r>
      <w:r w:rsidR="00867104">
        <w:rPr>
          <w:rFonts w:eastAsia="宋体" w:hint="eastAsia"/>
          <w:sz w:val="20"/>
          <w:szCs w:val="20"/>
        </w:rPr>
        <w:t xml:space="preserve"> (e.g. whether 6 bits is enough)</w:t>
      </w:r>
      <w:r w:rsidRPr="00E22E8C">
        <w:rPr>
          <w:rFonts w:eastAsia="宋体" w:hint="eastAsia"/>
          <w:sz w:val="20"/>
          <w:szCs w:val="20"/>
        </w:rPr>
        <w:t xml:space="preserve">? </w:t>
      </w:r>
    </w:p>
    <w:p w:rsidR="009C0ECE" w:rsidRPr="002314B0" w:rsidRDefault="009C0ECE" w:rsidP="00867404">
      <w:pPr>
        <w:rPr>
          <w:rFonts w:eastAsia="宋体"/>
          <w:lang w:eastAsia="zh-CN"/>
        </w:rPr>
      </w:pPr>
    </w:p>
    <w:p w:rsidR="00867104" w:rsidRPr="00867104" w:rsidRDefault="00867104" w:rsidP="00867104">
      <w:pPr>
        <w:rPr>
          <w:rFonts w:eastAsia="宋体"/>
          <w:b/>
          <w:lang w:eastAsia="zh-CN"/>
        </w:rPr>
      </w:pPr>
      <w:r w:rsidRPr="00867104">
        <w:rPr>
          <w:rFonts w:eastAsia="宋体" w:hint="eastAsia"/>
          <w:b/>
          <w:lang w:eastAsia="zh-CN"/>
        </w:rPr>
        <w:t>Proposal 1</w:t>
      </w:r>
      <w:r w:rsidRPr="00867104">
        <w:rPr>
          <w:rFonts w:eastAsia="宋体"/>
          <w:b/>
          <w:lang w:eastAsia="zh-CN"/>
        </w:rPr>
        <w:t xml:space="preserve">: </w:t>
      </w:r>
      <w:proofErr w:type="gramStart"/>
      <w:r w:rsidRPr="009163E0">
        <w:rPr>
          <w:rFonts w:eastAsia="宋体"/>
          <w:b/>
          <w:lang w:val="en-GB" w:eastAsia="zh-CN"/>
        </w:rPr>
        <w:t>One LS</w:t>
      </w:r>
      <w:proofErr w:type="gramEnd"/>
      <w:r w:rsidRPr="00867104">
        <w:rPr>
          <w:rFonts w:eastAsia="宋体" w:hint="eastAsia"/>
          <w:b/>
          <w:lang w:eastAsia="zh-CN"/>
        </w:rPr>
        <w:t xml:space="preserve"> should be sent to RAN4 to clarify the following issues:</w:t>
      </w:r>
    </w:p>
    <w:p w:rsidR="00867104" w:rsidRPr="00867104" w:rsidRDefault="00867104" w:rsidP="00867104">
      <w:pPr>
        <w:pStyle w:val="afa"/>
        <w:numPr>
          <w:ilvl w:val="0"/>
          <w:numId w:val="10"/>
        </w:numPr>
        <w:rPr>
          <w:rFonts w:eastAsia="宋体"/>
          <w:b/>
          <w:sz w:val="20"/>
          <w:szCs w:val="20"/>
        </w:rPr>
      </w:pPr>
      <w:r w:rsidRPr="00867104">
        <w:rPr>
          <w:rFonts w:eastAsia="宋体" w:hint="eastAsia"/>
          <w:b/>
          <w:sz w:val="20"/>
          <w:szCs w:val="20"/>
        </w:rPr>
        <w:t>Whether two separate PHR table will be defined for FR1 and FR2, or 1 common PHR table will be used for both FR1 and FR2?</w:t>
      </w:r>
    </w:p>
    <w:p w:rsidR="00EA4420" w:rsidRPr="00867104" w:rsidRDefault="00867104" w:rsidP="00867104">
      <w:pPr>
        <w:pStyle w:val="afa"/>
        <w:numPr>
          <w:ilvl w:val="0"/>
          <w:numId w:val="10"/>
        </w:numPr>
        <w:rPr>
          <w:rFonts w:eastAsia="宋体"/>
          <w:b/>
          <w:sz w:val="20"/>
          <w:szCs w:val="20"/>
        </w:rPr>
      </w:pPr>
      <w:r w:rsidRPr="00867104">
        <w:rPr>
          <w:rFonts w:eastAsia="宋体" w:hint="eastAsia"/>
          <w:b/>
          <w:sz w:val="20"/>
          <w:szCs w:val="20"/>
        </w:rPr>
        <w:t>What</w:t>
      </w:r>
      <w:r w:rsidRPr="00867104">
        <w:rPr>
          <w:rFonts w:eastAsia="宋体"/>
          <w:b/>
          <w:sz w:val="20"/>
          <w:szCs w:val="20"/>
        </w:rPr>
        <w:t>’</w:t>
      </w:r>
      <w:r w:rsidRPr="00867104">
        <w:rPr>
          <w:rFonts w:eastAsia="宋体" w:hint="eastAsia"/>
          <w:b/>
          <w:sz w:val="20"/>
          <w:szCs w:val="20"/>
        </w:rPr>
        <w:t>s the expected length of power headroom reported value (e.g. whether 6 bits is enough)?</w:t>
      </w:r>
    </w:p>
    <w:p w:rsidR="00FC2EFF" w:rsidRDefault="00FC2EFF">
      <w:pPr>
        <w:pBdr>
          <w:bottom w:val="single" w:sz="4" w:space="1" w:color="auto"/>
        </w:pBdr>
        <w:rPr>
          <w:rFonts w:eastAsia="宋体"/>
          <w:b/>
          <w:iCs/>
          <w:lang w:eastAsia="zh-CN"/>
        </w:rPr>
      </w:pPr>
    </w:p>
    <w:p w:rsidR="00A82C1A" w:rsidRDefault="00291923">
      <w:pPr>
        <w:pBdr>
          <w:bottom w:val="single" w:sz="4" w:space="1" w:color="auto"/>
        </w:pBdr>
        <w:rPr>
          <w:rFonts w:eastAsiaTheme="minorEastAsia"/>
          <w:noProof/>
          <w:lang w:eastAsia="zh-CN"/>
        </w:rPr>
      </w:pPr>
      <w:r w:rsidRPr="00291923">
        <w:rPr>
          <w:rFonts w:eastAsia="宋体" w:hint="eastAsia"/>
          <w:lang w:eastAsia="zh-CN"/>
        </w:rPr>
        <w:t xml:space="preserve">No matter which </w:t>
      </w:r>
      <w:r w:rsidR="00475072">
        <w:rPr>
          <w:rFonts w:eastAsia="宋体"/>
          <w:lang w:eastAsia="zh-CN"/>
        </w:rPr>
        <w:t>alternative is</w:t>
      </w:r>
      <w:r>
        <w:rPr>
          <w:rFonts w:eastAsia="宋体" w:hint="eastAsia"/>
          <w:lang w:eastAsia="zh-CN"/>
        </w:rPr>
        <w:t xml:space="preserve"> adopted in RAN4, it seems the PHR table defined in NR may be different from the PHR table defined in LTE. Since the PHR table for LTE is captured in 36.133 and the PHR table for NR is expected to be captured in 38.133, it is proposed that, for the EN-DC, </w:t>
      </w:r>
      <w:r w:rsidR="0023704C" w:rsidRPr="002F4F3B">
        <w:rPr>
          <w:rFonts w:eastAsia="Malgun Gothic"/>
          <w:noProof/>
        </w:rPr>
        <w:t xml:space="preserve">the </w:t>
      </w:r>
      <w:r w:rsidR="0023704C">
        <w:rPr>
          <w:rFonts w:eastAsiaTheme="minorEastAsia" w:hint="eastAsia"/>
          <w:noProof/>
          <w:lang w:eastAsia="zh-CN"/>
        </w:rPr>
        <w:t>PHR</w:t>
      </w:r>
      <w:r w:rsidR="0023704C" w:rsidRPr="002F4F3B">
        <w:rPr>
          <w:rFonts w:eastAsia="Malgun Gothic"/>
          <w:noProof/>
        </w:rPr>
        <w:t xml:space="preserve"> measured values </w:t>
      </w:r>
      <w:r w:rsidR="0023704C">
        <w:rPr>
          <w:rFonts w:eastAsiaTheme="minorEastAsia" w:hint="eastAsia"/>
          <w:noProof/>
          <w:lang w:eastAsia="zh-CN"/>
        </w:rPr>
        <w:t>for LTE cell should be refered to 36.133 and the PHR</w:t>
      </w:r>
      <w:r w:rsidR="0023704C" w:rsidRPr="002F4F3B">
        <w:rPr>
          <w:rFonts w:eastAsia="Malgun Gothic"/>
          <w:noProof/>
        </w:rPr>
        <w:t xml:space="preserve"> measured values </w:t>
      </w:r>
      <w:r w:rsidR="0023704C">
        <w:rPr>
          <w:rFonts w:eastAsiaTheme="minorEastAsia" w:hint="eastAsia"/>
          <w:noProof/>
          <w:lang w:eastAsia="zh-CN"/>
        </w:rPr>
        <w:t>for NR cell should be refered to 38.133.</w:t>
      </w:r>
    </w:p>
    <w:p w:rsidR="0023704C" w:rsidRDefault="0023704C">
      <w:pPr>
        <w:pBdr>
          <w:bottom w:val="single" w:sz="4" w:space="1" w:color="auto"/>
        </w:pBdr>
        <w:rPr>
          <w:rFonts w:eastAsiaTheme="minorEastAsia"/>
          <w:noProof/>
          <w:lang w:eastAsia="zh-CN"/>
        </w:rPr>
      </w:pPr>
    </w:p>
    <w:p w:rsidR="0023704C" w:rsidRPr="00475072" w:rsidRDefault="0023704C">
      <w:pPr>
        <w:pBdr>
          <w:bottom w:val="single" w:sz="4" w:space="1" w:color="auto"/>
        </w:pBdr>
        <w:rPr>
          <w:rFonts w:eastAsiaTheme="minorEastAsia"/>
          <w:b/>
          <w:lang w:eastAsia="zh-CN"/>
        </w:rPr>
      </w:pPr>
      <w:r w:rsidRPr="00475072">
        <w:rPr>
          <w:rFonts w:eastAsiaTheme="minorEastAsia" w:hint="eastAsia"/>
          <w:b/>
          <w:noProof/>
          <w:lang w:eastAsia="zh-CN"/>
        </w:rPr>
        <w:t xml:space="preserve">Proposal 2: </w:t>
      </w:r>
      <w:r w:rsidRPr="00475072">
        <w:rPr>
          <w:rFonts w:eastAsia="宋体" w:hint="eastAsia"/>
          <w:b/>
          <w:lang w:eastAsia="zh-CN"/>
        </w:rPr>
        <w:t xml:space="preserve">For the EN-DC/MR-DC, </w:t>
      </w:r>
      <w:r w:rsidRPr="00475072">
        <w:rPr>
          <w:rFonts w:eastAsia="Malgun Gothic"/>
          <w:b/>
          <w:noProof/>
        </w:rPr>
        <w:t xml:space="preserve">the </w:t>
      </w:r>
      <w:r w:rsidRPr="00475072">
        <w:rPr>
          <w:rFonts w:eastAsiaTheme="minorEastAsia" w:hint="eastAsia"/>
          <w:b/>
          <w:noProof/>
          <w:lang w:eastAsia="zh-CN"/>
        </w:rPr>
        <w:t>PHR</w:t>
      </w:r>
      <w:r w:rsidRPr="00475072">
        <w:rPr>
          <w:rFonts w:eastAsia="Malgun Gothic"/>
          <w:b/>
          <w:noProof/>
        </w:rPr>
        <w:t xml:space="preserve"> measured values </w:t>
      </w:r>
      <w:r w:rsidRPr="00475072">
        <w:rPr>
          <w:rFonts w:eastAsiaTheme="minorEastAsia" w:hint="eastAsia"/>
          <w:b/>
          <w:noProof/>
          <w:lang w:eastAsia="zh-CN"/>
        </w:rPr>
        <w:t xml:space="preserve">for LTE cell should be </w:t>
      </w:r>
      <w:r w:rsidR="00F652B7" w:rsidRPr="00475072">
        <w:rPr>
          <w:rFonts w:eastAsia="宋体"/>
          <w:b/>
          <w:szCs w:val="20"/>
          <w:lang w:eastAsia="zh-CN"/>
        </w:rPr>
        <w:t xml:space="preserve">referred </w:t>
      </w:r>
      <w:r w:rsidRPr="00475072">
        <w:rPr>
          <w:rFonts w:eastAsiaTheme="minorEastAsia" w:hint="eastAsia"/>
          <w:b/>
          <w:noProof/>
          <w:lang w:eastAsia="zh-CN"/>
        </w:rPr>
        <w:t>to 36.133 and the PHR</w:t>
      </w:r>
      <w:r w:rsidRPr="00475072">
        <w:rPr>
          <w:rFonts w:eastAsia="Malgun Gothic"/>
          <w:b/>
          <w:noProof/>
        </w:rPr>
        <w:t xml:space="preserve"> measured values </w:t>
      </w:r>
      <w:r w:rsidRPr="00475072">
        <w:rPr>
          <w:rFonts w:eastAsiaTheme="minorEastAsia" w:hint="eastAsia"/>
          <w:b/>
          <w:noProof/>
          <w:lang w:eastAsia="zh-CN"/>
        </w:rPr>
        <w:t xml:space="preserve">for NR cell should be </w:t>
      </w:r>
      <w:r w:rsidR="00F652B7" w:rsidRPr="00475072">
        <w:rPr>
          <w:rFonts w:eastAsia="宋体"/>
          <w:b/>
          <w:szCs w:val="20"/>
          <w:lang w:eastAsia="zh-CN"/>
        </w:rPr>
        <w:t xml:space="preserve">referred </w:t>
      </w:r>
      <w:r w:rsidRPr="00475072">
        <w:rPr>
          <w:rFonts w:eastAsiaTheme="minorEastAsia" w:hint="eastAsia"/>
          <w:b/>
          <w:noProof/>
          <w:lang w:eastAsia="zh-CN"/>
        </w:rPr>
        <w:t>to 38.133.</w:t>
      </w:r>
    </w:p>
    <w:p w:rsidR="00A82C1A" w:rsidRDefault="00A82C1A">
      <w:pPr>
        <w:pBdr>
          <w:bottom w:val="single" w:sz="4" w:space="1" w:color="auto"/>
        </w:pBdr>
        <w:rPr>
          <w:rFonts w:eastAsia="宋体"/>
          <w:b/>
          <w:iCs/>
          <w:lang w:eastAsia="zh-CN"/>
        </w:rPr>
      </w:pPr>
    </w:p>
    <w:p w:rsidR="00FC2EFF" w:rsidRDefault="001365E2">
      <w:pPr>
        <w:pStyle w:val="1"/>
        <w:jc w:val="both"/>
      </w:pPr>
      <w:r>
        <w:t>Conclusion</w:t>
      </w:r>
    </w:p>
    <w:p w:rsidR="00FC2EFF" w:rsidRDefault="00F40B18" w:rsidP="00F40B18">
      <w:pPr>
        <w:rPr>
          <w:rFonts w:eastAsia="宋体"/>
          <w:lang w:eastAsia="zh-CN"/>
        </w:rPr>
      </w:pPr>
      <w:r w:rsidRPr="00F40B18">
        <w:rPr>
          <w:rFonts w:eastAsia="宋体" w:hint="eastAsia"/>
          <w:lang w:eastAsia="zh-CN"/>
        </w:rPr>
        <w:t xml:space="preserve">Based on the analysis given above, </w:t>
      </w:r>
      <w:r>
        <w:rPr>
          <w:rFonts w:eastAsia="宋体" w:hint="eastAsia"/>
          <w:lang w:eastAsia="zh-CN"/>
        </w:rPr>
        <w:t>we give our observation and proposal as follow:</w:t>
      </w:r>
    </w:p>
    <w:p w:rsidR="00F40B18" w:rsidRPr="00F40B18" w:rsidRDefault="00F40B18" w:rsidP="00F40B18">
      <w:pPr>
        <w:rPr>
          <w:rFonts w:eastAsia="宋体"/>
          <w:lang w:eastAsia="zh-CN"/>
        </w:rPr>
      </w:pPr>
    </w:p>
    <w:p w:rsidR="002A2CE5" w:rsidRPr="002A2CE5" w:rsidRDefault="002A2CE5" w:rsidP="002A2CE5">
      <w:pPr>
        <w:rPr>
          <w:rFonts w:eastAsia="宋体"/>
          <w:i/>
          <w:lang w:eastAsia="zh-CN"/>
        </w:rPr>
      </w:pPr>
      <w:r w:rsidRPr="002A2CE5">
        <w:rPr>
          <w:rFonts w:eastAsia="宋体" w:hint="eastAsia"/>
          <w:i/>
          <w:lang w:eastAsia="zh-CN"/>
        </w:rPr>
        <w:t>Observation 1: T</w:t>
      </w:r>
      <w:r w:rsidRPr="002A2CE5">
        <w:rPr>
          <w:rFonts w:eastAsia="宋体"/>
          <w:i/>
          <w:lang w:eastAsia="zh-CN"/>
        </w:rPr>
        <w:t>h</w:t>
      </w:r>
      <w:r w:rsidRPr="002A2CE5">
        <w:rPr>
          <w:rFonts w:eastAsia="宋体" w:hint="eastAsia"/>
          <w:i/>
          <w:lang w:eastAsia="zh-CN"/>
        </w:rPr>
        <w:t>e power range supported for frequency range 1(</w:t>
      </w:r>
      <w:r w:rsidRPr="002A2CE5">
        <w:rPr>
          <w:rFonts w:eastAsia="宋体"/>
          <w:i/>
          <w:lang w:eastAsia="zh-CN"/>
        </w:rPr>
        <w:t>450 MHz – 6000 MHz</w:t>
      </w:r>
      <w:r w:rsidRPr="002A2CE5">
        <w:rPr>
          <w:rFonts w:eastAsia="宋体" w:hint="eastAsia"/>
          <w:i/>
          <w:lang w:eastAsia="zh-CN"/>
        </w:rPr>
        <w:t>) and frequency range 2(</w:t>
      </w:r>
      <w:r w:rsidRPr="002A2CE5">
        <w:rPr>
          <w:rFonts w:eastAsia="宋体"/>
          <w:i/>
          <w:lang w:eastAsia="zh-CN"/>
        </w:rPr>
        <w:t>24250 MHz – 52600 MHz</w:t>
      </w:r>
      <w:r w:rsidRPr="002A2CE5">
        <w:rPr>
          <w:rFonts w:eastAsia="宋体" w:hint="eastAsia"/>
          <w:i/>
          <w:lang w:eastAsia="zh-CN"/>
        </w:rPr>
        <w:t xml:space="preserve">) are quite different, which may lead to different </w:t>
      </w:r>
      <w:r w:rsidRPr="002A2CE5">
        <w:rPr>
          <w:rFonts w:eastAsia="宋体"/>
          <w:i/>
          <w:lang w:eastAsia="zh-CN"/>
        </w:rPr>
        <w:t>power headroom reporting range</w:t>
      </w:r>
      <w:r w:rsidRPr="002A2CE5">
        <w:rPr>
          <w:rFonts w:eastAsia="宋体" w:hint="eastAsia"/>
          <w:i/>
          <w:lang w:eastAsia="zh-CN"/>
        </w:rPr>
        <w:t xml:space="preserve"> for FR 1 and FR2.</w:t>
      </w:r>
    </w:p>
    <w:p w:rsidR="00F40B18" w:rsidRPr="002A2CE5" w:rsidRDefault="00F40B18" w:rsidP="00F40B18">
      <w:pPr>
        <w:rPr>
          <w:rFonts w:eastAsia="宋体"/>
          <w:b/>
          <w:lang w:eastAsia="zh-CN"/>
        </w:rPr>
      </w:pPr>
    </w:p>
    <w:p w:rsidR="00F40B18" w:rsidRPr="00867104" w:rsidRDefault="00F40B18" w:rsidP="00F40B18">
      <w:pPr>
        <w:rPr>
          <w:rFonts w:eastAsia="宋体"/>
          <w:b/>
          <w:lang w:eastAsia="zh-CN"/>
        </w:rPr>
      </w:pPr>
      <w:r w:rsidRPr="00867104">
        <w:rPr>
          <w:rFonts w:eastAsia="宋体" w:hint="eastAsia"/>
          <w:b/>
          <w:lang w:eastAsia="zh-CN"/>
        </w:rPr>
        <w:t>Proposal 1</w:t>
      </w:r>
      <w:r w:rsidRPr="00867104">
        <w:rPr>
          <w:rFonts w:eastAsia="宋体"/>
          <w:b/>
          <w:lang w:eastAsia="zh-CN"/>
        </w:rPr>
        <w:t xml:space="preserve">: </w:t>
      </w:r>
      <w:proofErr w:type="gramStart"/>
      <w:r w:rsidRPr="00867104">
        <w:rPr>
          <w:rFonts w:eastAsia="宋体"/>
          <w:b/>
          <w:lang w:eastAsia="zh-CN"/>
        </w:rPr>
        <w:t>One</w:t>
      </w:r>
      <w:r w:rsidRPr="00867104">
        <w:rPr>
          <w:rFonts w:eastAsia="宋体" w:hint="eastAsia"/>
          <w:b/>
          <w:lang w:eastAsia="zh-CN"/>
        </w:rPr>
        <w:t xml:space="preserve"> LS</w:t>
      </w:r>
      <w:proofErr w:type="gramEnd"/>
      <w:r w:rsidRPr="00867104">
        <w:rPr>
          <w:rFonts w:eastAsia="宋体" w:hint="eastAsia"/>
          <w:b/>
          <w:lang w:eastAsia="zh-CN"/>
        </w:rPr>
        <w:t xml:space="preserve"> should be sent to RAN4 to clarify the following issues:</w:t>
      </w:r>
    </w:p>
    <w:p w:rsidR="00F40B18" w:rsidRPr="00867104" w:rsidRDefault="00F40B18" w:rsidP="00F40B18">
      <w:pPr>
        <w:pStyle w:val="afa"/>
        <w:numPr>
          <w:ilvl w:val="0"/>
          <w:numId w:val="10"/>
        </w:numPr>
        <w:rPr>
          <w:rFonts w:eastAsia="宋体"/>
          <w:b/>
          <w:sz w:val="20"/>
          <w:szCs w:val="20"/>
        </w:rPr>
      </w:pPr>
      <w:r w:rsidRPr="00867104">
        <w:rPr>
          <w:rFonts w:eastAsia="宋体" w:hint="eastAsia"/>
          <w:b/>
          <w:sz w:val="20"/>
          <w:szCs w:val="20"/>
        </w:rPr>
        <w:t>Whether two separate PHR table will be defined for FR1 and FR2, or 1 common PHR table will be used for both FR1 and FR2?</w:t>
      </w:r>
    </w:p>
    <w:p w:rsidR="00F40B18" w:rsidRDefault="00F40B18" w:rsidP="00F40B18">
      <w:pPr>
        <w:pStyle w:val="afa"/>
        <w:numPr>
          <w:ilvl w:val="0"/>
          <w:numId w:val="10"/>
        </w:numPr>
        <w:rPr>
          <w:rFonts w:eastAsia="宋体"/>
          <w:b/>
          <w:sz w:val="20"/>
          <w:szCs w:val="20"/>
        </w:rPr>
      </w:pPr>
      <w:r w:rsidRPr="00867104">
        <w:rPr>
          <w:rFonts w:eastAsia="宋体" w:hint="eastAsia"/>
          <w:b/>
          <w:sz w:val="20"/>
          <w:szCs w:val="20"/>
        </w:rPr>
        <w:t>What</w:t>
      </w:r>
      <w:r w:rsidRPr="00867104">
        <w:rPr>
          <w:rFonts w:eastAsia="宋体"/>
          <w:b/>
          <w:sz w:val="20"/>
          <w:szCs w:val="20"/>
        </w:rPr>
        <w:t>’</w:t>
      </w:r>
      <w:r w:rsidRPr="00867104">
        <w:rPr>
          <w:rFonts w:eastAsia="宋体" w:hint="eastAsia"/>
          <w:b/>
          <w:sz w:val="20"/>
          <w:szCs w:val="20"/>
        </w:rPr>
        <w:t>s the expected length of power headroom reported value (e.g. whether 6 bits is enough)?</w:t>
      </w:r>
    </w:p>
    <w:p w:rsidR="00475072" w:rsidRDefault="00475072" w:rsidP="00475072">
      <w:pPr>
        <w:rPr>
          <w:rFonts w:eastAsia="宋体"/>
          <w:b/>
          <w:szCs w:val="20"/>
          <w:lang w:eastAsia="zh-CN"/>
        </w:rPr>
      </w:pPr>
    </w:p>
    <w:p w:rsidR="00475072" w:rsidRPr="00475072" w:rsidRDefault="00475072" w:rsidP="00475072">
      <w:pPr>
        <w:rPr>
          <w:rFonts w:eastAsia="宋体"/>
          <w:b/>
          <w:szCs w:val="20"/>
          <w:lang w:eastAsia="zh-CN"/>
        </w:rPr>
      </w:pPr>
      <w:r w:rsidRPr="00475072">
        <w:rPr>
          <w:rFonts w:eastAsia="宋体"/>
          <w:b/>
          <w:szCs w:val="20"/>
          <w:lang w:eastAsia="zh-CN"/>
        </w:rPr>
        <w:t xml:space="preserve">Proposal 2: For the EN-DC/MR-DC, the PHR measured values for LTE cell should be </w:t>
      </w:r>
      <w:r w:rsidR="00F652B7" w:rsidRPr="00475072">
        <w:rPr>
          <w:rFonts w:eastAsia="宋体"/>
          <w:b/>
          <w:szCs w:val="20"/>
          <w:lang w:eastAsia="zh-CN"/>
        </w:rPr>
        <w:t>referred</w:t>
      </w:r>
      <w:r w:rsidRPr="00475072">
        <w:rPr>
          <w:rFonts w:eastAsia="宋体"/>
          <w:b/>
          <w:szCs w:val="20"/>
          <w:lang w:eastAsia="zh-CN"/>
        </w:rPr>
        <w:t xml:space="preserve"> to 36.133 and the PHR measured values for NR cell should be </w:t>
      </w:r>
      <w:r w:rsidR="00F652B7" w:rsidRPr="00475072">
        <w:rPr>
          <w:rFonts w:eastAsia="宋体"/>
          <w:b/>
          <w:szCs w:val="20"/>
          <w:lang w:eastAsia="zh-CN"/>
        </w:rPr>
        <w:t>referred</w:t>
      </w:r>
      <w:r w:rsidRPr="00475072">
        <w:rPr>
          <w:rFonts w:eastAsia="宋体"/>
          <w:b/>
          <w:szCs w:val="20"/>
          <w:lang w:eastAsia="zh-CN"/>
        </w:rPr>
        <w:t xml:space="preserve"> to 38.133.</w:t>
      </w:r>
    </w:p>
    <w:p w:rsidR="00FC2EFF" w:rsidRPr="00F40B18" w:rsidRDefault="001365E2">
      <w:pPr>
        <w:pBdr>
          <w:bottom w:val="single" w:sz="4" w:space="1" w:color="auto"/>
        </w:pBdr>
        <w:rPr>
          <w:rFonts w:ascii="Arial" w:eastAsiaTheme="minorEastAsia" w:hAnsi="Arial"/>
          <w:lang w:val="fi-FI" w:eastAsia="zh-CN"/>
        </w:rPr>
      </w:pPr>
      <w:r>
        <w:rPr>
          <w:rFonts w:hint="eastAsia"/>
          <w:b/>
          <w:iCs/>
        </w:rPr>
        <w:t xml:space="preserve"> </w:t>
      </w:r>
    </w:p>
    <w:p w:rsidR="00FC2EFF" w:rsidRDefault="001365E2" w:rsidP="004A2CB6">
      <w:pPr>
        <w:pStyle w:val="1"/>
        <w:pBdr>
          <w:top w:val="single" w:sz="4" w:space="1" w:color="auto"/>
        </w:pBdr>
        <w:jc w:val="both"/>
      </w:pPr>
      <w:r>
        <w:lastRenderedPageBreak/>
        <w:t>References</w:t>
      </w:r>
    </w:p>
    <w:p w:rsidR="00FC2EFF" w:rsidRDefault="001365E2">
      <w:pPr>
        <w:pStyle w:val="a3"/>
        <w:rPr>
          <w:rFonts w:eastAsia="宋体"/>
          <w:lang w:val="en-GB" w:eastAsia="zh-CN"/>
        </w:rPr>
      </w:pPr>
      <w:r>
        <w:rPr>
          <w:rFonts w:eastAsia="宋体" w:hint="eastAsia"/>
          <w:lang w:val="en-GB" w:eastAsia="zh-CN"/>
        </w:rPr>
        <w:t>[1</w:t>
      </w:r>
      <w:r w:rsidR="00A3320C">
        <w:rPr>
          <w:rFonts w:eastAsia="宋体"/>
          <w:lang w:val="en-GB" w:eastAsia="zh-CN"/>
        </w:rPr>
        <w:t>] RP</w:t>
      </w:r>
      <w:r>
        <w:rPr>
          <w:rFonts w:eastAsiaTheme="minorEastAsia"/>
          <w:iCs/>
          <w:lang w:eastAsia="zh-CN"/>
        </w:rPr>
        <w:t>-172108</w:t>
      </w:r>
      <w:r>
        <w:rPr>
          <w:rFonts w:eastAsiaTheme="minorEastAsia" w:hint="eastAsia"/>
          <w:iCs/>
          <w:lang w:eastAsia="zh-CN"/>
        </w:rPr>
        <w:t xml:space="preserve"> Updated work plan of RAN 1 and 4 NR</w:t>
      </w:r>
    </w:p>
    <w:sectPr w:rsidR="00FC2EFF" w:rsidSect="00FC2EFF">
      <w:headerReference w:type="default" r:id="rId9"/>
      <w:footerReference w:type="even" r:id="rId10"/>
      <w:footerReference w:type="default" r:id="rId11"/>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85B" w:rsidRDefault="00C6385B" w:rsidP="00FC2EFF">
      <w:r>
        <w:separator/>
      </w:r>
    </w:p>
  </w:endnote>
  <w:endnote w:type="continuationSeparator" w:id="0">
    <w:p w:rsidR="00C6385B" w:rsidRDefault="00C6385B" w:rsidP="00FC2EF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EFF" w:rsidRDefault="009C0691">
    <w:pPr>
      <w:pStyle w:val="ae"/>
      <w:framePr w:wrap="around" w:vAnchor="text" w:hAnchor="margin" w:xAlign="center" w:y="1"/>
      <w:rPr>
        <w:rStyle w:val="af3"/>
      </w:rPr>
    </w:pPr>
    <w:r>
      <w:rPr>
        <w:rStyle w:val="af3"/>
      </w:rPr>
      <w:fldChar w:fldCharType="begin"/>
    </w:r>
    <w:r w:rsidR="001365E2">
      <w:rPr>
        <w:rStyle w:val="af3"/>
      </w:rPr>
      <w:instrText xml:space="preserve">PAGE  </w:instrText>
    </w:r>
    <w:r>
      <w:rPr>
        <w:rStyle w:val="af3"/>
      </w:rPr>
      <w:fldChar w:fldCharType="end"/>
    </w:r>
  </w:p>
  <w:p w:rsidR="00FC2EFF" w:rsidRDefault="00FC2EFF">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EFF" w:rsidRDefault="009C0691">
    <w:pPr>
      <w:pStyle w:val="ae"/>
      <w:framePr w:wrap="around" w:vAnchor="text" w:hAnchor="margin" w:xAlign="center" w:y="1"/>
      <w:rPr>
        <w:rStyle w:val="af3"/>
      </w:rPr>
    </w:pPr>
    <w:r>
      <w:rPr>
        <w:rStyle w:val="af3"/>
      </w:rPr>
      <w:fldChar w:fldCharType="begin"/>
    </w:r>
    <w:r w:rsidR="001365E2">
      <w:rPr>
        <w:rStyle w:val="af3"/>
      </w:rPr>
      <w:instrText xml:space="preserve">PAGE  </w:instrText>
    </w:r>
    <w:r>
      <w:rPr>
        <w:rStyle w:val="af3"/>
      </w:rPr>
      <w:fldChar w:fldCharType="separate"/>
    </w:r>
    <w:r w:rsidR="004A2CB6">
      <w:rPr>
        <w:rStyle w:val="af3"/>
        <w:noProof/>
      </w:rPr>
      <w:t>3</w:t>
    </w:r>
    <w:r>
      <w:rPr>
        <w:rStyle w:val="af3"/>
      </w:rPr>
      <w:fldChar w:fldCharType="end"/>
    </w:r>
  </w:p>
  <w:p w:rsidR="00FC2EFF" w:rsidRDefault="001365E2">
    <w:pPr>
      <w:pStyle w:val="ae"/>
      <w:tabs>
        <w:tab w:val="left" w:pos="2552"/>
      </w:tabs>
      <w:rPr>
        <w:rFonts w:eastAsia="宋体"/>
        <w:lang w:eastAsia="zh-CN"/>
      </w:rPr>
    </w:pPr>
    <w:r>
      <w:rPr>
        <w:rFonts w:eastAsia="宋体"/>
        <w:lang w:eastAsia="zh-CN"/>
      </w:rPr>
      <w:t>R2-16</w:t>
    </w:r>
    <w:r>
      <w:rPr>
        <w:rFonts w:eastAsia="宋体" w:hint="eastAsia"/>
        <w:lang w:eastAsia="zh-CN"/>
      </w:rPr>
      <w:t>7949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85B" w:rsidRDefault="00C6385B" w:rsidP="00FC2EFF">
      <w:r>
        <w:separator/>
      </w:r>
    </w:p>
  </w:footnote>
  <w:footnote w:type="continuationSeparator" w:id="0">
    <w:p w:rsidR="00C6385B" w:rsidRDefault="00C6385B" w:rsidP="00FC2E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EFF" w:rsidRDefault="00FC2EFF">
    <w:pPr>
      <w:pStyle w:val="af"/>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6B27026"/>
    <w:lvl w:ilvl="0">
      <w:numFmt w:val="bullet"/>
      <w:lvlText w:val="*"/>
      <w:lvlJc w:val="left"/>
    </w:lvl>
  </w:abstractNum>
  <w:abstractNum w:abstractNumId="1">
    <w:nsid w:val="07D51E7F"/>
    <w:multiLevelType w:val="hybridMultilevel"/>
    <w:tmpl w:val="3C32B7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1E20FD6"/>
    <w:multiLevelType w:val="hybridMultilevel"/>
    <w:tmpl w:val="84D8D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C5917C3"/>
    <w:multiLevelType w:val="multilevel"/>
    <w:tmpl w:val="2C5917C3"/>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left" w:pos="193"/>
        </w:tabs>
        <w:ind w:left="697" w:hanging="413"/>
      </w:pPr>
      <w:rPr>
        <w:rFonts w:ascii="Symbol" w:hAnsi="Symbol" w:hint="default"/>
        <w:color w:val="auto"/>
      </w:rPr>
    </w:lvl>
    <w:lvl w:ilvl="2">
      <w:start w:val="1"/>
      <w:numFmt w:val="bullet"/>
      <w:pStyle w:val="a1"/>
      <w:lvlText w:val=""/>
      <w:lvlJc w:val="left"/>
      <w:pPr>
        <w:tabs>
          <w:tab w:val="left" w:pos="1111"/>
        </w:tabs>
        <w:ind w:left="1111" w:hanging="414"/>
      </w:pPr>
      <w:rPr>
        <w:rFonts w:ascii="Symbol" w:hAnsi="Symbol" w:hint="default"/>
        <w:color w:val="auto"/>
      </w:rPr>
    </w:lvl>
    <w:lvl w:ilvl="3">
      <w:start w:val="1"/>
      <w:numFmt w:val="decimal"/>
      <w:lvlText w:val="%4."/>
      <w:lvlJc w:val="left"/>
      <w:pPr>
        <w:tabs>
          <w:tab w:val="left" w:pos="1504"/>
        </w:tabs>
        <w:ind w:left="1317" w:hanging="528"/>
      </w:pPr>
      <w:rPr>
        <w:rFonts w:hint="eastAsia"/>
      </w:rPr>
    </w:lvl>
    <w:lvl w:ilvl="4">
      <w:start w:val="1"/>
      <w:numFmt w:val="lowerLetter"/>
      <w:lvlText w:val="%5)"/>
      <w:lvlJc w:val="left"/>
      <w:pPr>
        <w:tabs>
          <w:tab w:val="left" w:pos="1816"/>
        </w:tabs>
        <w:ind w:left="1629" w:hanging="528"/>
      </w:pPr>
      <w:rPr>
        <w:rFonts w:hint="eastAsia"/>
      </w:rPr>
    </w:lvl>
    <w:lvl w:ilvl="5">
      <w:start w:val="1"/>
      <w:numFmt w:val="lowerRoman"/>
      <w:lvlText w:val="%6."/>
      <w:lvlJc w:val="right"/>
      <w:pPr>
        <w:tabs>
          <w:tab w:val="left" w:pos="2128"/>
        </w:tabs>
        <w:ind w:left="1941" w:hanging="528"/>
      </w:pPr>
      <w:rPr>
        <w:rFonts w:hint="eastAsia"/>
      </w:rPr>
    </w:lvl>
    <w:lvl w:ilvl="6">
      <w:start w:val="1"/>
      <w:numFmt w:val="decimal"/>
      <w:lvlText w:val="%7."/>
      <w:lvlJc w:val="left"/>
      <w:pPr>
        <w:tabs>
          <w:tab w:val="left" w:pos="2440"/>
        </w:tabs>
        <w:ind w:left="2253" w:hanging="528"/>
      </w:pPr>
      <w:rPr>
        <w:rFonts w:hint="eastAsia"/>
      </w:rPr>
    </w:lvl>
    <w:lvl w:ilvl="7">
      <w:start w:val="1"/>
      <w:numFmt w:val="lowerLetter"/>
      <w:lvlText w:val="%8)"/>
      <w:lvlJc w:val="left"/>
      <w:pPr>
        <w:tabs>
          <w:tab w:val="left" w:pos="2752"/>
        </w:tabs>
        <w:ind w:left="2565" w:hanging="528"/>
      </w:pPr>
      <w:rPr>
        <w:rFonts w:hint="eastAsia"/>
      </w:rPr>
    </w:lvl>
    <w:lvl w:ilvl="8">
      <w:start w:val="1"/>
      <w:numFmt w:val="lowerRoman"/>
      <w:lvlText w:val="%9."/>
      <w:lvlJc w:val="right"/>
      <w:pPr>
        <w:tabs>
          <w:tab w:val="left" w:pos="3064"/>
        </w:tabs>
        <w:ind w:left="2877" w:hanging="528"/>
      </w:pPr>
      <w:rPr>
        <w:rFonts w:hint="eastAsia"/>
      </w:rPr>
    </w:lvl>
  </w:abstractNum>
  <w:abstractNum w:abstractNumId="4">
    <w:nsid w:val="5A0BE0EA"/>
    <w:multiLevelType w:val="singleLevel"/>
    <w:tmpl w:val="5A0BE0EA"/>
    <w:lvl w:ilvl="0">
      <w:start w:val="1"/>
      <w:numFmt w:val="bullet"/>
      <w:lvlText w:val=""/>
      <w:lvlJc w:val="left"/>
      <w:pPr>
        <w:ind w:left="420" w:hanging="420"/>
      </w:pPr>
      <w:rPr>
        <w:rFonts w:ascii="Wingdings" w:hAnsi="Wingdings" w:hint="default"/>
      </w:rPr>
    </w:lvl>
  </w:abstractNum>
  <w:abstractNum w:abstractNumId="5">
    <w:nsid w:val="71BF7064"/>
    <w:multiLevelType w:val="hybridMultilevel"/>
    <w:tmpl w:val="F04423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2649"/>
        </w:tabs>
        <w:ind w:left="-2649" w:hanging="567"/>
      </w:pPr>
      <w:rPr>
        <w:rFonts w:hint="default"/>
        <w:u w:val="none"/>
      </w:rPr>
    </w:lvl>
    <w:lvl w:ilvl="2">
      <w:start w:val="1"/>
      <w:numFmt w:val="decimal"/>
      <w:pStyle w:val="3"/>
      <w:lvlText w:val="%1.%2.%3"/>
      <w:lvlJc w:val="left"/>
      <w:pPr>
        <w:tabs>
          <w:tab w:val="left" w:pos="-7343"/>
        </w:tabs>
        <w:ind w:left="-4792" w:hanging="1304"/>
      </w:pPr>
      <w:rPr>
        <w:rFonts w:hint="default"/>
        <w:u w:val="none"/>
      </w:rPr>
    </w:lvl>
    <w:lvl w:ilvl="3">
      <w:start w:val="1"/>
      <w:numFmt w:val="decimal"/>
      <w:pStyle w:val="4"/>
      <w:lvlText w:val="%1.%2.%3.%4"/>
      <w:lvlJc w:val="left"/>
      <w:pPr>
        <w:tabs>
          <w:tab w:val="left" w:pos="-7343"/>
        </w:tabs>
        <w:ind w:left="-4792" w:hanging="1304"/>
      </w:pPr>
      <w:rPr>
        <w:rFonts w:hint="default"/>
        <w:u w:val="none"/>
      </w:rPr>
    </w:lvl>
    <w:lvl w:ilvl="4">
      <w:start w:val="1"/>
      <w:numFmt w:val="decimal"/>
      <w:lvlText w:val="%1.%2.%3.%4.%5"/>
      <w:lvlJc w:val="left"/>
      <w:pPr>
        <w:tabs>
          <w:tab w:val="left" w:pos="-7343"/>
        </w:tabs>
        <w:ind w:left="-7343" w:firstLine="0"/>
      </w:pPr>
      <w:rPr>
        <w:rFonts w:hint="default"/>
      </w:rPr>
    </w:lvl>
    <w:lvl w:ilvl="5">
      <w:start w:val="1"/>
      <w:numFmt w:val="decimal"/>
      <w:lvlText w:val="%1.%2.%3.%4.%5.%6"/>
      <w:lvlJc w:val="left"/>
      <w:pPr>
        <w:tabs>
          <w:tab w:val="left" w:pos="-7343"/>
        </w:tabs>
        <w:ind w:left="-7343" w:firstLine="0"/>
      </w:pPr>
      <w:rPr>
        <w:rFonts w:hint="default"/>
      </w:rPr>
    </w:lvl>
    <w:lvl w:ilvl="6">
      <w:start w:val="1"/>
      <w:numFmt w:val="decimal"/>
      <w:lvlText w:val="%1.%2.%3.%4.%5.%6.%7"/>
      <w:lvlJc w:val="left"/>
      <w:pPr>
        <w:tabs>
          <w:tab w:val="left" w:pos="-7343"/>
        </w:tabs>
        <w:ind w:left="-7343" w:firstLine="0"/>
      </w:pPr>
      <w:rPr>
        <w:rFonts w:hint="default"/>
      </w:rPr>
    </w:lvl>
    <w:lvl w:ilvl="7">
      <w:start w:val="1"/>
      <w:numFmt w:val="decimal"/>
      <w:lvlText w:val="%1.%2.%3.%4.%5.%6.%7.%8"/>
      <w:lvlJc w:val="left"/>
      <w:pPr>
        <w:tabs>
          <w:tab w:val="left" w:pos="-7343"/>
        </w:tabs>
        <w:ind w:left="-7343" w:firstLine="0"/>
      </w:pPr>
      <w:rPr>
        <w:rFonts w:hint="default"/>
      </w:rPr>
    </w:lvl>
    <w:lvl w:ilvl="8">
      <w:start w:val="1"/>
      <w:numFmt w:val="decimal"/>
      <w:lvlText w:val="%1.%2.%3.%4.%5.%6.%7.%8.%9"/>
      <w:lvlJc w:val="left"/>
      <w:pPr>
        <w:tabs>
          <w:tab w:val="left" w:pos="-7343"/>
        </w:tabs>
        <w:ind w:left="-7343" w:firstLine="0"/>
      </w:pPr>
      <w:rPr>
        <w:rFonts w:hint="default"/>
      </w:rPr>
    </w:lvl>
  </w:abstractNum>
  <w:num w:numId="1">
    <w:abstractNumId w:val="8"/>
  </w:num>
  <w:num w:numId="2">
    <w:abstractNumId w:val="6"/>
  </w:num>
  <w:num w:numId="3">
    <w:abstractNumId w:val="3"/>
  </w:num>
  <w:num w:numId="4">
    <w:abstractNumId w:val="7"/>
  </w:num>
  <w:num w:numId="5">
    <w:abstractNumId w:val="4"/>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
  </w:num>
  <w:num w:numId="9">
    <w:abstractNumId w:val="5"/>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17410"/>
  </w:hdrShapeDefaults>
  <w:footnotePr>
    <w:footnote w:id="-1"/>
    <w:footnote w:id="0"/>
  </w:footnotePr>
  <w:endnotePr>
    <w:endnote w:id="-1"/>
    <w:endnote w:id="0"/>
  </w:endnotePr>
  <w:compat>
    <w:balanceSingleByteDoubleByteWidth/>
    <w:doNotExpandShiftReturn/>
    <w:adjustLineHeightInTable/>
    <w:applyBreakingRules/>
    <w:useFELayout/>
    <w:doNotUseIndentAsNumberingTabStop/>
    <w:useAltKinsokuLineBreakRules/>
  </w:compat>
  <w:rsids>
    <w:rsidRoot w:val="00B87FBC"/>
    <w:rsid w:val="000008FC"/>
    <w:rsid w:val="00000A10"/>
    <w:rsid w:val="00000EB2"/>
    <w:rsid w:val="00001C9F"/>
    <w:rsid w:val="0000202E"/>
    <w:rsid w:val="00002FDB"/>
    <w:rsid w:val="00005B53"/>
    <w:rsid w:val="00005D28"/>
    <w:rsid w:val="00007B52"/>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FFC"/>
    <w:rsid w:val="002935D4"/>
    <w:rsid w:val="00294534"/>
    <w:rsid w:val="00295AA0"/>
    <w:rsid w:val="00295F92"/>
    <w:rsid w:val="00296F30"/>
    <w:rsid w:val="00297866"/>
    <w:rsid w:val="00297960"/>
    <w:rsid w:val="002A03DC"/>
    <w:rsid w:val="002A0684"/>
    <w:rsid w:val="002A1239"/>
    <w:rsid w:val="002A1CAD"/>
    <w:rsid w:val="002A2A99"/>
    <w:rsid w:val="002A2CE5"/>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CD"/>
    <w:rsid w:val="00382AF9"/>
    <w:rsid w:val="003838FE"/>
    <w:rsid w:val="00383C99"/>
    <w:rsid w:val="00383F3C"/>
    <w:rsid w:val="003853C9"/>
    <w:rsid w:val="003857C0"/>
    <w:rsid w:val="003870EF"/>
    <w:rsid w:val="00391222"/>
    <w:rsid w:val="00391A86"/>
    <w:rsid w:val="00393474"/>
    <w:rsid w:val="00393B83"/>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41FF"/>
    <w:rsid w:val="003B4341"/>
    <w:rsid w:val="003B4583"/>
    <w:rsid w:val="003B4813"/>
    <w:rsid w:val="003B56E7"/>
    <w:rsid w:val="003B6D8C"/>
    <w:rsid w:val="003B7465"/>
    <w:rsid w:val="003B7C7F"/>
    <w:rsid w:val="003C0AE9"/>
    <w:rsid w:val="003C168D"/>
    <w:rsid w:val="003C370B"/>
    <w:rsid w:val="003C3D52"/>
    <w:rsid w:val="003C5336"/>
    <w:rsid w:val="003C5877"/>
    <w:rsid w:val="003C5ECB"/>
    <w:rsid w:val="003C7C40"/>
    <w:rsid w:val="003C7EE9"/>
    <w:rsid w:val="003D0795"/>
    <w:rsid w:val="003D102C"/>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ABA"/>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62"/>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2CB6"/>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3B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752"/>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748"/>
    <w:rsid w:val="00776D50"/>
    <w:rsid w:val="00777365"/>
    <w:rsid w:val="00777AEE"/>
    <w:rsid w:val="00780DC4"/>
    <w:rsid w:val="00782844"/>
    <w:rsid w:val="00782FDA"/>
    <w:rsid w:val="0078392B"/>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3FB6"/>
    <w:rsid w:val="008541A0"/>
    <w:rsid w:val="00854B85"/>
    <w:rsid w:val="00855790"/>
    <w:rsid w:val="00855CF2"/>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31A4"/>
    <w:rsid w:val="00953C37"/>
    <w:rsid w:val="00953DE9"/>
    <w:rsid w:val="00955D64"/>
    <w:rsid w:val="00957FE3"/>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691"/>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B2A"/>
    <w:rsid w:val="00AC1BD2"/>
    <w:rsid w:val="00AC1DC6"/>
    <w:rsid w:val="00AC2363"/>
    <w:rsid w:val="00AC238C"/>
    <w:rsid w:val="00AC27CF"/>
    <w:rsid w:val="00AC3054"/>
    <w:rsid w:val="00AC4851"/>
    <w:rsid w:val="00AC519D"/>
    <w:rsid w:val="00AC58A9"/>
    <w:rsid w:val="00AC5A86"/>
    <w:rsid w:val="00AD02BB"/>
    <w:rsid w:val="00AD47C5"/>
    <w:rsid w:val="00AD4F53"/>
    <w:rsid w:val="00AD5324"/>
    <w:rsid w:val="00AE0042"/>
    <w:rsid w:val="00AE1039"/>
    <w:rsid w:val="00AE1A53"/>
    <w:rsid w:val="00AE1D87"/>
    <w:rsid w:val="00AE2781"/>
    <w:rsid w:val="00AE2D06"/>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385B"/>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BAF"/>
    <w:rsid w:val="00C77FBB"/>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478C"/>
    <w:rsid w:val="00D7530A"/>
    <w:rsid w:val="00D76468"/>
    <w:rsid w:val="00D767CC"/>
    <w:rsid w:val="00D81519"/>
    <w:rsid w:val="00D817C5"/>
    <w:rsid w:val="00D82532"/>
    <w:rsid w:val="00D8298A"/>
    <w:rsid w:val="00D8307C"/>
    <w:rsid w:val="00D8502E"/>
    <w:rsid w:val="00D85090"/>
    <w:rsid w:val="00D8649B"/>
    <w:rsid w:val="00D87B70"/>
    <w:rsid w:val="00D87E51"/>
    <w:rsid w:val="00D90347"/>
    <w:rsid w:val="00D90F0A"/>
    <w:rsid w:val="00D91F03"/>
    <w:rsid w:val="00D920BE"/>
    <w:rsid w:val="00D9226C"/>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4C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2F63080"/>
    <w:rsid w:val="039501B4"/>
    <w:rsid w:val="04422021"/>
    <w:rsid w:val="0582796D"/>
    <w:rsid w:val="072B715D"/>
    <w:rsid w:val="073444D8"/>
    <w:rsid w:val="0CA45875"/>
    <w:rsid w:val="0DF11F2D"/>
    <w:rsid w:val="0E6E593D"/>
    <w:rsid w:val="0F3573CF"/>
    <w:rsid w:val="10081732"/>
    <w:rsid w:val="10B21205"/>
    <w:rsid w:val="131B3A72"/>
    <w:rsid w:val="14890F28"/>
    <w:rsid w:val="16E650F6"/>
    <w:rsid w:val="17D8549B"/>
    <w:rsid w:val="184F4020"/>
    <w:rsid w:val="1A8A5B7E"/>
    <w:rsid w:val="1AF2495A"/>
    <w:rsid w:val="1BA2390D"/>
    <w:rsid w:val="1BAE78BD"/>
    <w:rsid w:val="1E831CAA"/>
    <w:rsid w:val="238154F4"/>
    <w:rsid w:val="257D5651"/>
    <w:rsid w:val="273B2AE2"/>
    <w:rsid w:val="28D01C3C"/>
    <w:rsid w:val="28EC1E80"/>
    <w:rsid w:val="28F42B77"/>
    <w:rsid w:val="29E806D9"/>
    <w:rsid w:val="2DFE3C75"/>
    <w:rsid w:val="31F03AB7"/>
    <w:rsid w:val="327276DD"/>
    <w:rsid w:val="3472228A"/>
    <w:rsid w:val="348F3B12"/>
    <w:rsid w:val="35F4163C"/>
    <w:rsid w:val="37BD5DA5"/>
    <w:rsid w:val="386113FA"/>
    <w:rsid w:val="39653F7E"/>
    <w:rsid w:val="3D754879"/>
    <w:rsid w:val="3EDD524D"/>
    <w:rsid w:val="3F8C28BA"/>
    <w:rsid w:val="453F67C5"/>
    <w:rsid w:val="4676484C"/>
    <w:rsid w:val="48BB3DB2"/>
    <w:rsid w:val="49DA3D9D"/>
    <w:rsid w:val="4CE9144F"/>
    <w:rsid w:val="4EF1316B"/>
    <w:rsid w:val="4F150A97"/>
    <w:rsid w:val="503F487A"/>
    <w:rsid w:val="55025020"/>
    <w:rsid w:val="57DD2170"/>
    <w:rsid w:val="5913647E"/>
    <w:rsid w:val="59307E86"/>
    <w:rsid w:val="59724A8E"/>
    <w:rsid w:val="6634496C"/>
    <w:rsid w:val="6923311F"/>
    <w:rsid w:val="69262905"/>
    <w:rsid w:val="6CFC759F"/>
    <w:rsid w:val="6DE74A42"/>
    <w:rsid w:val="6E3D6C31"/>
    <w:rsid w:val="6F101A3C"/>
    <w:rsid w:val="70A12211"/>
    <w:rsid w:val="7316577D"/>
    <w:rsid w:val="75C8748F"/>
    <w:rsid w:val="77815A3B"/>
    <w:rsid w:val="77A9757E"/>
    <w:rsid w:val="7C3209BA"/>
    <w:rsid w:val="7DAD53E2"/>
    <w:rsid w:val="7E123B67"/>
    <w:rsid w:val="7F13566B"/>
    <w:rsid w:val="7FE61F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uiPriority="99" w:qFormat="1"/>
    <w:lsdException w:name="header" w:uiPriority="99" w:qFormat="1"/>
    <w:lsdException w:name="footer" w:qFormat="1"/>
    <w:lsdException w:name="caption" w:qFormat="1"/>
    <w:lsdException w:name="footnote reference" w:qFormat="1"/>
    <w:lsdException w:name="annotation reference" w:semiHidden="1"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C2EFF"/>
    <w:rPr>
      <w:rFonts w:ascii="Times New Roman" w:eastAsia="Times New Roman" w:hAnsi="Times New Roman"/>
      <w:szCs w:val="24"/>
      <w:lang w:eastAsia="en-US"/>
    </w:rPr>
  </w:style>
  <w:style w:type="paragraph" w:styleId="1">
    <w:name w:val="heading 1"/>
    <w:basedOn w:val="a2"/>
    <w:next w:val="a3"/>
    <w:qFormat/>
    <w:rsid w:val="00FC2EFF"/>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2"/>
    <w:next w:val="a3"/>
    <w:link w:val="2Char"/>
    <w:qFormat/>
    <w:rsid w:val="00FC2EFF"/>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2"/>
    <w:next w:val="a2"/>
    <w:qFormat/>
    <w:rsid w:val="00FC2EFF"/>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2"/>
    <w:next w:val="a2"/>
    <w:qFormat/>
    <w:rsid w:val="00FC2EFF"/>
    <w:pPr>
      <w:keepNext/>
      <w:numPr>
        <w:ilvl w:val="3"/>
        <w:numId w:val="1"/>
      </w:numPr>
      <w:spacing w:before="240" w:after="60"/>
      <w:outlineLvl w:val="3"/>
    </w:pPr>
    <w:rPr>
      <w:rFonts w:eastAsia="MS Mincho"/>
      <w:b/>
      <w:bCs/>
      <w:sz w:val="28"/>
      <w:szCs w:val="2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basedOn w:val="a2"/>
    <w:link w:val="Char"/>
    <w:qFormat/>
    <w:rsid w:val="00FC2EFF"/>
    <w:pPr>
      <w:spacing w:after="120"/>
      <w:jc w:val="both"/>
    </w:pPr>
    <w:rPr>
      <w:rFonts w:eastAsia="MS Mincho"/>
    </w:rPr>
  </w:style>
  <w:style w:type="paragraph" w:styleId="30">
    <w:name w:val="List 3"/>
    <w:basedOn w:val="a2"/>
    <w:qFormat/>
    <w:rsid w:val="00FC2EFF"/>
    <w:pPr>
      <w:ind w:leftChars="400" w:left="100" w:hangingChars="200" w:hanging="200"/>
      <w:contextualSpacing/>
    </w:pPr>
  </w:style>
  <w:style w:type="paragraph" w:styleId="a7">
    <w:name w:val="annotation subject"/>
    <w:basedOn w:val="a8"/>
    <w:next w:val="a8"/>
    <w:semiHidden/>
    <w:qFormat/>
    <w:rsid w:val="00FC2EFF"/>
    <w:rPr>
      <w:b/>
      <w:bCs/>
    </w:rPr>
  </w:style>
  <w:style w:type="paragraph" w:styleId="a8">
    <w:name w:val="annotation text"/>
    <w:basedOn w:val="a2"/>
    <w:link w:val="Char0"/>
    <w:uiPriority w:val="99"/>
    <w:semiHidden/>
    <w:qFormat/>
    <w:rsid w:val="00FC2EFF"/>
  </w:style>
  <w:style w:type="paragraph" w:styleId="a9">
    <w:name w:val="caption"/>
    <w:basedOn w:val="a2"/>
    <w:next w:val="a2"/>
    <w:link w:val="Char1"/>
    <w:qFormat/>
    <w:rsid w:val="00FC2EFF"/>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2"/>
    <w:semiHidden/>
    <w:qFormat/>
    <w:rsid w:val="00FC2EFF"/>
    <w:pPr>
      <w:shd w:val="clear" w:color="auto" w:fill="000080"/>
    </w:pPr>
  </w:style>
  <w:style w:type="paragraph" w:styleId="2">
    <w:name w:val="List 2"/>
    <w:basedOn w:val="ab"/>
    <w:qFormat/>
    <w:rsid w:val="00FC2EFF"/>
    <w:pPr>
      <w:numPr>
        <w:numId w:val="2"/>
      </w:numPr>
      <w:spacing w:before="180"/>
    </w:pPr>
    <w:rPr>
      <w:rFonts w:ascii="Arial" w:hAnsi="Arial"/>
      <w:sz w:val="22"/>
      <w:szCs w:val="20"/>
    </w:rPr>
  </w:style>
  <w:style w:type="paragraph" w:styleId="ab">
    <w:name w:val="List"/>
    <w:basedOn w:val="a2"/>
    <w:qFormat/>
    <w:rsid w:val="00FC2EFF"/>
    <w:pPr>
      <w:ind w:left="283" w:hanging="283"/>
    </w:pPr>
  </w:style>
  <w:style w:type="paragraph" w:styleId="ac">
    <w:name w:val="endnote text"/>
    <w:basedOn w:val="a2"/>
    <w:link w:val="Char2"/>
    <w:qFormat/>
    <w:rsid w:val="00FC2EFF"/>
    <w:rPr>
      <w:szCs w:val="20"/>
    </w:rPr>
  </w:style>
  <w:style w:type="paragraph" w:styleId="ad">
    <w:name w:val="Balloon Text"/>
    <w:basedOn w:val="a2"/>
    <w:semiHidden/>
    <w:qFormat/>
    <w:rsid w:val="00FC2EFF"/>
    <w:rPr>
      <w:sz w:val="18"/>
      <w:szCs w:val="18"/>
    </w:rPr>
  </w:style>
  <w:style w:type="paragraph" w:styleId="ae">
    <w:name w:val="footer"/>
    <w:basedOn w:val="a2"/>
    <w:qFormat/>
    <w:rsid w:val="00FC2EFF"/>
    <w:pPr>
      <w:tabs>
        <w:tab w:val="center" w:pos="4153"/>
        <w:tab w:val="right" w:pos="8306"/>
      </w:tabs>
      <w:snapToGrid w:val="0"/>
    </w:pPr>
    <w:rPr>
      <w:sz w:val="18"/>
      <w:szCs w:val="18"/>
    </w:rPr>
  </w:style>
  <w:style w:type="paragraph" w:styleId="af">
    <w:name w:val="header"/>
    <w:basedOn w:val="a2"/>
    <w:link w:val="Char3"/>
    <w:uiPriority w:val="99"/>
    <w:qFormat/>
    <w:rsid w:val="00FC2EFF"/>
    <w:pPr>
      <w:tabs>
        <w:tab w:val="center" w:pos="4536"/>
        <w:tab w:val="right" w:pos="9072"/>
      </w:tabs>
    </w:pPr>
    <w:rPr>
      <w:rFonts w:ascii="Arial" w:eastAsia="MS Mincho" w:hAnsi="Arial"/>
      <w:b/>
    </w:rPr>
  </w:style>
  <w:style w:type="paragraph" w:styleId="af0">
    <w:name w:val="footnote text"/>
    <w:basedOn w:val="a2"/>
    <w:link w:val="Char4"/>
    <w:qFormat/>
    <w:rsid w:val="00FC2EFF"/>
    <w:rPr>
      <w:szCs w:val="20"/>
    </w:rPr>
  </w:style>
  <w:style w:type="paragraph" w:styleId="5">
    <w:name w:val="List 5"/>
    <w:basedOn w:val="a2"/>
    <w:qFormat/>
    <w:rsid w:val="00FC2EFF"/>
    <w:pPr>
      <w:ind w:leftChars="800" w:left="100" w:hangingChars="200" w:hanging="200"/>
      <w:contextualSpacing/>
    </w:pPr>
  </w:style>
  <w:style w:type="paragraph" w:styleId="40">
    <w:name w:val="List 4"/>
    <w:basedOn w:val="a2"/>
    <w:qFormat/>
    <w:rsid w:val="00FC2EFF"/>
    <w:pPr>
      <w:ind w:leftChars="600" w:left="100" w:hangingChars="200" w:hanging="200"/>
      <w:contextualSpacing/>
    </w:pPr>
  </w:style>
  <w:style w:type="paragraph" w:styleId="af1">
    <w:name w:val="Normal (Web)"/>
    <w:basedOn w:val="a2"/>
    <w:uiPriority w:val="99"/>
    <w:unhideWhenUsed/>
    <w:qFormat/>
    <w:rsid w:val="00FC2EFF"/>
    <w:pPr>
      <w:spacing w:before="100" w:beforeAutospacing="1" w:after="100" w:afterAutospacing="1"/>
    </w:pPr>
    <w:rPr>
      <w:sz w:val="24"/>
      <w:lang w:eastAsia="zh-CN"/>
    </w:rPr>
  </w:style>
  <w:style w:type="character" w:styleId="af2">
    <w:name w:val="endnote reference"/>
    <w:basedOn w:val="a4"/>
    <w:qFormat/>
    <w:rsid w:val="00FC2EFF"/>
    <w:rPr>
      <w:vertAlign w:val="superscript"/>
    </w:rPr>
  </w:style>
  <w:style w:type="character" w:styleId="af3">
    <w:name w:val="page number"/>
    <w:basedOn w:val="a4"/>
    <w:qFormat/>
    <w:rsid w:val="00FC2EFF"/>
  </w:style>
  <w:style w:type="character" w:styleId="af4">
    <w:name w:val="Emphasis"/>
    <w:basedOn w:val="a4"/>
    <w:uiPriority w:val="20"/>
    <w:qFormat/>
    <w:rsid w:val="00FC2EFF"/>
    <w:rPr>
      <w:i/>
      <w:iCs/>
    </w:rPr>
  </w:style>
  <w:style w:type="character" w:styleId="HTML">
    <w:name w:val="HTML Acronym"/>
    <w:basedOn w:val="a4"/>
    <w:uiPriority w:val="99"/>
    <w:unhideWhenUsed/>
    <w:qFormat/>
    <w:rsid w:val="00FC2EFF"/>
  </w:style>
  <w:style w:type="character" w:styleId="af5">
    <w:name w:val="Hyperlink"/>
    <w:basedOn w:val="a4"/>
    <w:uiPriority w:val="99"/>
    <w:unhideWhenUsed/>
    <w:qFormat/>
    <w:rsid w:val="00FC2EFF"/>
    <w:rPr>
      <w:color w:val="0000FF"/>
      <w:u w:val="single"/>
    </w:rPr>
  </w:style>
  <w:style w:type="character" w:styleId="af6">
    <w:name w:val="annotation reference"/>
    <w:uiPriority w:val="99"/>
    <w:semiHidden/>
    <w:qFormat/>
    <w:rsid w:val="00FC2EFF"/>
    <w:rPr>
      <w:sz w:val="21"/>
      <w:szCs w:val="21"/>
    </w:rPr>
  </w:style>
  <w:style w:type="character" w:styleId="af7">
    <w:name w:val="footnote reference"/>
    <w:basedOn w:val="a4"/>
    <w:qFormat/>
    <w:rsid w:val="00FC2EFF"/>
    <w:rPr>
      <w:vertAlign w:val="superscript"/>
    </w:rPr>
  </w:style>
  <w:style w:type="table" w:styleId="af8">
    <w:name w:val="Table Grid"/>
    <w:basedOn w:val="a5"/>
    <w:qFormat/>
    <w:rsid w:val="00FC2E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5"/>
    <w:qFormat/>
    <w:rsid w:val="00FC2EFF"/>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5"/>
    <w:qFormat/>
    <w:rsid w:val="00FC2EFF"/>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9"/>
    <w:qFormat/>
    <w:rsid w:val="00FC2EFF"/>
    <w:rPr>
      <w:lang w:val="en-GB" w:eastAsia="en-US" w:bidi="ar-SA"/>
    </w:rPr>
  </w:style>
  <w:style w:type="paragraph" w:customStyle="1" w:styleId="10">
    <w:name w:val="列出段落1"/>
    <w:basedOn w:val="a2"/>
    <w:link w:val="Char5"/>
    <w:uiPriority w:val="34"/>
    <w:qFormat/>
    <w:rsid w:val="00FC2EFF"/>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FC2EFF"/>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FC2EFF"/>
    <w:rPr>
      <w:rFonts w:ascii="Arial" w:eastAsia="MS Mincho" w:hAnsi="Arial" w:cs="Arial"/>
      <w:i/>
      <w:sz w:val="18"/>
      <w:szCs w:val="24"/>
    </w:rPr>
  </w:style>
  <w:style w:type="paragraph" w:customStyle="1" w:styleId="Comments">
    <w:name w:val="Comments"/>
    <w:basedOn w:val="a2"/>
    <w:link w:val="CommentsChar"/>
    <w:qFormat/>
    <w:rsid w:val="00FC2EFF"/>
    <w:pPr>
      <w:spacing w:before="40"/>
    </w:pPr>
    <w:rPr>
      <w:rFonts w:ascii="Arial" w:eastAsia="MS Mincho" w:hAnsi="Arial"/>
      <w:i/>
      <w:sz w:val="18"/>
    </w:rPr>
  </w:style>
  <w:style w:type="character" w:customStyle="1" w:styleId="Char">
    <w:name w:val="正文文本 Char"/>
    <w:link w:val="a3"/>
    <w:qFormat/>
    <w:rsid w:val="00FC2EFF"/>
    <w:rPr>
      <w:rFonts w:eastAsia="MS Mincho"/>
      <w:szCs w:val="24"/>
      <w:lang w:eastAsia="en-US"/>
    </w:rPr>
  </w:style>
  <w:style w:type="character" w:customStyle="1" w:styleId="Char5">
    <w:name w:val="列出段落 Char"/>
    <w:link w:val="10"/>
    <w:uiPriority w:val="34"/>
    <w:qFormat/>
    <w:rsid w:val="00FC2EFF"/>
    <w:rPr>
      <w:rFonts w:eastAsia="MS Mincho"/>
      <w:lang w:val="en-GB" w:eastAsia="en-US"/>
    </w:rPr>
  </w:style>
  <w:style w:type="character" w:customStyle="1" w:styleId="BodyTextChar1">
    <w:name w:val="Body Text Char1"/>
    <w:basedOn w:val="a4"/>
    <w:uiPriority w:val="99"/>
    <w:qFormat/>
    <w:locked/>
    <w:rsid w:val="00FC2EFF"/>
    <w:rPr>
      <w:rFonts w:eastAsia="MS Mincho" w:cs="Times New Roman"/>
      <w:sz w:val="24"/>
      <w:szCs w:val="24"/>
      <w:lang w:eastAsia="en-US"/>
    </w:rPr>
  </w:style>
  <w:style w:type="paragraph" w:customStyle="1" w:styleId="Doc-text2">
    <w:name w:val="Doc-text2"/>
    <w:basedOn w:val="a2"/>
    <w:link w:val="Doc-text2Char"/>
    <w:qFormat/>
    <w:rsid w:val="00FC2EF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C2EFF"/>
    <w:rPr>
      <w:rFonts w:ascii="Arial" w:eastAsia="MS Mincho" w:hAnsi="Arial"/>
      <w:szCs w:val="24"/>
      <w:lang w:val="en-GB" w:eastAsia="en-GB"/>
    </w:rPr>
  </w:style>
  <w:style w:type="character" w:customStyle="1" w:styleId="Char4">
    <w:name w:val="脚注文本 Char"/>
    <w:basedOn w:val="a4"/>
    <w:link w:val="af0"/>
    <w:qFormat/>
    <w:rsid w:val="00FC2EFF"/>
    <w:rPr>
      <w:rFonts w:eastAsia="Times New Roman"/>
      <w:lang w:eastAsia="en-US"/>
    </w:rPr>
  </w:style>
  <w:style w:type="character" w:customStyle="1" w:styleId="Char2">
    <w:name w:val="尾注文本 Char"/>
    <w:basedOn w:val="a4"/>
    <w:link w:val="ac"/>
    <w:qFormat/>
    <w:rsid w:val="00FC2EFF"/>
    <w:rPr>
      <w:rFonts w:eastAsia="Times New Roman"/>
      <w:lang w:eastAsia="en-US"/>
    </w:rPr>
  </w:style>
  <w:style w:type="character" w:customStyle="1" w:styleId="apple-converted-space">
    <w:name w:val="apple-converted-space"/>
    <w:basedOn w:val="a4"/>
    <w:qFormat/>
    <w:rsid w:val="00FC2EFF"/>
  </w:style>
  <w:style w:type="paragraph" w:customStyle="1" w:styleId="11">
    <w:name w:val="修订1"/>
    <w:hidden/>
    <w:uiPriority w:val="99"/>
    <w:semiHidden/>
    <w:qFormat/>
    <w:rsid w:val="00FC2EFF"/>
    <w:rPr>
      <w:rFonts w:ascii="Times New Roman" w:eastAsia="Times New Roman" w:hAnsi="Times New Roman"/>
      <w:szCs w:val="24"/>
      <w:lang w:eastAsia="en-US"/>
    </w:rPr>
  </w:style>
  <w:style w:type="paragraph" w:customStyle="1" w:styleId="TF">
    <w:name w:val="TF"/>
    <w:basedOn w:val="a2"/>
    <w:link w:val="TFChar"/>
    <w:qFormat/>
    <w:rsid w:val="00FC2EFF"/>
    <w:pPr>
      <w:keepLines/>
      <w:spacing w:after="240"/>
      <w:jc w:val="center"/>
    </w:pPr>
    <w:rPr>
      <w:rFonts w:ascii="Arial" w:eastAsia="MS Mincho" w:hAnsi="Arial"/>
      <w:b/>
      <w:szCs w:val="20"/>
      <w:lang w:val="en-GB"/>
    </w:rPr>
  </w:style>
  <w:style w:type="character" w:customStyle="1" w:styleId="TFChar">
    <w:name w:val="TF Char"/>
    <w:basedOn w:val="a4"/>
    <w:link w:val="TF"/>
    <w:qFormat/>
    <w:rsid w:val="00FC2EFF"/>
    <w:rPr>
      <w:rFonts w:ascii="Arial" w:eastAsia="MS Mincho" w:hAnsi="Arial"/>
      <w:b/>
      <w:lang w:val="en-GB" w:eastAsia="en-US"/>
    </w:rPr>
  </w:style>
  <w:style w:type="character" w:customStyle="1" w:styleId="Char3">
    <w:name w:val="页眉 Char"/>
    <w:basedOn w:val="a4"/>
    <w:link w:val="af"/>
    <w:uiPriority w:val="99"/>
    <w:qFormat/>
    <w:rsid w:val="00FC2EFF"/>
    <w:rPr>
      <w:rFonts w:ascii="Arial" w:eastAsia="MS Mincho" w:hAnsi="Arial"/>
      <w:b/>
      <w:szCs w:val="24"/>
      <w:lang w:eastAsia="en-US"/>
    </w:rPr>
  </w:style>
  <w:style w:type="paragraph" w:customStyle="1" w:styleId="NO">
    <w:name w:val="NO"/>
    <w:basedOn w:val="a2"/>
    <w:link w:val="NOChar1"/>
    <w:qFormat/>
    <w:rsid w:val="00FC2EFF"/>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FC2EFF"/>
    <w:rPr>
      <w:rFonts w:eastAsia="Times New Roman"/>
      <w:lang w:val="en-GB" w:eastAsia="en-US"/>
    </w:rPr>
  </w:style>
  <w:style w:type="paragraph" w:customStyle="1" w:styleId="af9">
    <w:name w:val="段"/>
    <w:link w:val="Char6"/>
    <w:qFormat/>
    <w:rsid w:val="00FC2EFF"/>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6">
    <w:name w:val="段 Char"/>
    <w:basedOn w:val="a4"/>
    <w:link w:val="af9"/>
    <w:qFormat/>
    <w:rsid w:val="00FC2EFF"/>
    <w:rPr>
      <w:rFonts w:ascii="宋体"/>
      <w:sz w:val="21"/>
    </w:rPr>
  </w:style>
  <w:style w:type="paragraph" w:customStyle="1" w:styleId="a">
    <w:name w:val="列项——（一级）"/>
    <w:qFormat/>
    <w:rsid w:val="00FC2EFF"/>
    <w:pPr>
      <w:widowControl w:val="0"/>
      <w:numPr>
        <w:numId w:val="3"/>
      </w:numPr>
      <w:ind w:left="833"/>
      <w:jc w:val="both"/>
    </w:pPr>
    <w:rPr>
      <w:rFonts w:ascii="宋体" w:hAnsi="Times New Roman"/>
      <w:sz w:val="21"/>
    </w:rPr>
  </w:style>
  <w:style w:type="paragraph" w:customStyle="1" w:styleId="a0">
    <w:name w:val="列项●（二级）"/>
    <w:qFormat/>
    <w:rsid w:val="00FC2EFF"/>
    <w:pPr>
      <w:numPr>
        <w:ilvl w:val="1"/>
        <w:numId w:val="3"/>
      </w:numPr>
      <w:tabs>
        <w:tab w:val="left" w:pos="840"/>
      </w:tabs>
      <w:jc w:val="both"/>
    </w:pPr>
    <w:rPr>
      <w:rFonts w:ascii="宋体" w:hAnsi="Times New Roman"/>
      <w:sz w:val="21"/>
    </w:rPr>
  </w:style>
  <w:style w:type="paragraph" w:customStyle="1" w:styleId="a1">
    <w:name w:val="列项◆（三级）"/>
    <w:basedOn w:val="a2"/>
    <w:qFormat/>
    <w:rsid w:val="00FC2EFF"/>
    <w:pPr>
      <w:widowControl w:val="0"/>
      <w:numPr>
        <w:ilvl w:val="2"/>
        <w:numId w:val="3"/>
      </w:numPr>
      <w:jc w:val="both"/>
    </w:pPr>
    <w:rPr>
      <w:rFonts w:ascii="宋体" w:eastAsia="宋体"/>
      <w:kern w:val="2"/>
      <w:sz w:val="21"/>
      <w:szCs w:val="21"/>
      <w:lang w:eastAsia="zh-CN"/>
    </w:rPr>
  </w:style>
  <w:style w:type="character" w:customStyle="1" w:styleId="2Char">
    <w:name w:val="标题 2 Char"/>
    <w:link w:val="20"/>
    <w:qFormat/>
    <w:rsid w:val="00FC2EFF"/>
    <w:rPr>
      <w:rFonts w:ascii="Arial" w:eastAsia="MS Mincho" w:hAnsi="Arial" w:cs="Arial"/>
      <w:b/>
      <w:bCs/>
      <w:iCs/>
      <w:szCs w:val="28"/>
    </w:rPr>
  </w:style>
  <w:style w:type="paragraph" w:customStyle="1" w:styleId="Doc-title">
    <w:name w:val="Doc-title"/>
    <w:basedOn w:val="a2"/>
    <w:next w:val="Doc-text2"/>
    <w:link w:val="Doc-titleChar"/>
    <w:qFormat/>
    <w:rsid w:val="00FC2EFF"/>
    <w:pPr>
      <w:spacing w:before="60"/>
      <w:ind w:left="1259" w:hanging="1259"/>
    </w:pPr>
    <w:rPr>
      <w:rFonts w:ascii="Arial" w:eastAsia="MS Mincho" w:hAnsi="Arial"/>
      <w:lang w:val="en-GB" w:eastAsia="en-GB"/>
    </w:rPr>
  </w:style>
  <w:style w:type="character" w:customStyle="1" w:styleId="Doc-titleChar">
    <w:name w:val="Doc-title Char"/>
    <w:link w:val="Doc-title"/>
    <w:qFormat/>
    <w:rsid w:val="00FC2EFF"/>
    <w:rPr>
      <w:rFonts w:ascii="Arial" w:eastAsia="MS Mincho" w:hAnsi="Arial"/>
      <w:szCs w:val="24"/>
      <w:lang w:val="en-GB" w:eastAsia="en-GB"/>
    </w:rPr>
  </w:style>
  <w:style w:type="character" w:customStyle="1" w:styleId="Char0">
    <w:name w:val="批注文字 Char"/>
    <w:basedOn w:val="a4"/>
    <w:link w:val="a8"/>
    <w:uiPriority w:val="99"/>
    <w:semiHidden/>
    <w:qFormat/>
    <w:rsid w:val="00FC2EFF"/>
    <w:rPr>
      <w:rFonts w:eastAsia="Times New Roman"/>
      <w:szCs w:val="24"/>
      <w:lang w:eastAsia="en-US"/>
    </w:rPr>
  </w:style>
  <w:style w:type="paragraph" w:customStyle="1" w:styleId="B1">
    <w:name w:val="B1"/>
    <w:basedOn w:val="ab"/>
    <w:link w:val="B1Char"/>
    <w:qFormat/>
    <w:rsid w:val="00FC2EFF"/>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B1Char">
    <w:name w:val="B1 Char"/>
    <w:link w:val="B1"/>
    <w:qFormat/>
    <w:rsid w:val="00FC2EFF"/>
    <w:rPr>
      <w:rFonts w:eastAsiaTheme="minorEastAsia"/>
      <w:lang w:val="en-GB" w:eastAsia="ja-JP"/>
    </w:rPr>
  </w:style>
  <w:style w:type="paragraph" w:customStyle="1" w:styleId="B2">
    <w:name w:val="B2"/>
    <w:basedOn w:val="2"/>
    <w:link w:val="B2Char"/>
    <w:qFormat/>
    <w:rsid w:val="00FC2EFF"/>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ja-JP"/>
    </w:rPr>
  </w:style>
  <w:style w:type="character" w:customStyle="1" w:styleId="B2Char">
    <w:name w:val="B2 Char"/>
    <w:link w:val="B2"/>
    <w:qFormat/>
    <w:rsid w:val="00FC2EFF"/>
    <w:rPr>
      <w:rFonts w:eastAsiaTheme="minorEastAsia"/>
      <w:lang w:val="en-GB" w:eastAsia="ja-JP"/>
    </w:rPr>
  </w:style>
  <w:style w:type="paragraph" w:customStyle="1" w:styleId="B3">
    <w:name w:val="B3"/>
    <w:basedOn w:val="30"/>
    <w:link w:val="B3Char"/>
    <w:qFormat/>
    <w:rsid w:val="00FC2EFF"/>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FC2EFF"/>
    <w:rPr>
      <w:rFonts w:eastAsiaTheme="minorEastAsia"/>
      <w:lang w:val="en-GB" w:eastAsia="ja-JP"/>
    </w:rPr>
  </w:style>
  <w:style w:type="paragraph" w:customStyle="1" w:styleId="B4">
    <w:name w:val="B4"/>
    <w:basedOn w:val="40"/>
    <w:link w:val="B4Char"/>
    <w:qFormat/>
    <w:rsid w:val="00FC2EFF"/>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4Char">
    <w:name w:val="B4 Char"/>
    <w:link w:val="B4"/>
    <w:qFormat/>
    <w:rsid w:val="00FC2EFF"/>
    <w:rPr>
      <w:rFonts w:eastAsiaTheme="minorEastAsia"/>
      <w:lang w:val="en-GB" w:eastAsia="ja-JP"/>
    </w:rPr>
  </w:style>
  <w:style w:type="paragraph" w:customStyle="1" w:styleId="B5">
    <w:name w:val="B5"/>
    <w:basedOn w:val="5"/>
    <w:qFormat/>
    <w:rsid w:val="00FC2EFF"/>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ja-JP"/>
    </w:rPr>
  </w:style>
  <w:style w:type="paragraph" w:customStyle="1" w:styleId="ZchnZchn">
    <w:name w:val="Zchn Zchn"/>
    <w:semiHidden/>
    <w:qFormat/>
    <w:rsid w:val="00FC2EFF"/>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Guidance">
    <w:name w:val="Guidance"/>
    <w:basedOn w:val="a2"/>
    <w:qFormat/>
    <w:rsid w:val="00FC2EFF"/>
    <w:rPr>
      <w:i/>
      <w:color w:val="0000FF"/>
    </w:rPr>
  </w:style>
  <w:style w:type="paragraph" w:styleId="afa">
    <w:name w:val="List Paragraph"/>
    <w:basedOn w:val="a2"/>
    <w:uiPriority w:val="34"/>
    <w:qFormat/>
    <w:rsid w:val="00FC2EFF"/>
    <w:pPr>
      <w:ind w:left="720"/>
      <w:contextualSpacing/>
    </w:pPr>
    <w:rPr>
      <w:rFonts w:eastAsiaTheme="minorEastAsia"/>
      <w:sz w:val="24"/>
      <w:lang w:val="fi-FI" w:eastAsia="zh-CN"/>
    </w:rPr>
  </w:style>
  <w:style w:type="paragraph" w:customStyle="1" w:styleId="TAC">
    <w:name w:val="TAC"/>
    <w:basedOn w:val="a2"/>
    <w:link w:val="TACChar"/>
    <w:rsid w:val="00790F11"/>
    <w:pPr>
      <w:keepNext/>
      <w:keepLines/>
      <w:overflowPunct w:val="0"/>
      <w:autoSpaceDE w:val="0"/>
      <w:autoSpaceDN w:val="0"/>
      <w:adjustRightInd w:val="0"/>
      <w:jc w:val="center"/>
      <w:textAlignment w:val="baseline"/>
    </w:pPr>
    <w:rPr>
      <w:rFonts w:ascii="Arial" w:hAnsi="Arial"/>
      <w:sz w:val="18"/>
      <w:szCs w:val="20"/>
      <w:lang w:val="en-GB"/>
    </w:rPr>
  </w:style>
  <w:style w:type="character" w:customStyle="1" w:styleId="TACChar">
    <w:name w:val="TAC Char"/>
    <w:link w:val="TAC"/>
    <w:rsid w:val="00790F11"/>
    <w:rPr>
      <w:rFonts w:ascii="Arial" w:eastAsia="Times New Roman" w:hAnsi="Arial"/>
      <w:sz w:val="18"/>
      <w:lang w:val="en-GB"/>
    </w:rPr>
  </w:style>
  <w:style w:type="paragraph" w:customStyle="1" w:styleId="TH">
    <w:name w:val="TH"/>
    <w:basedOn w:val="a2"/>
    <w:link w:val="THChar"/>
    <w:qFormat/>
    <w:rsid w:val="00790F11"/>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THChar">
    <w:name w:val="TH Char"/>
    <w:link w:val="TH"/>
    <w:rsid w:val="00790F11"/>
    <w:rPr>
      <w:rFonts w:ascii="Arial" w:eastAsia="Times New Roman" w:hAnsi="Arial"/>
      <w:b/>
      <w:lang w:val="en-GB"/>
    </w:rPr>
  </w:style>
  <w:style w:type="paragraph" w:customStyle="1" w:styleId="TAH">
    <w:name w:val="TAH"/>
    <w:basedOn w:val="TAC"/>
    <w:link w:val="TAHCar"/>
    <w:rsid w:val="00790F11"/>
    <w:rPr>
      <w:b/>
    </w:rPr>
  </w:style>
  <w:style w:type="character" w:customStyle="1" w:styleId="TAHCar">
    <w:name w:val="TAH Car"/>
    <w:link w:val="TAH"/>
    <w:rsid w:val="00790F11"/>
    <w:rPr>
      <w:rFonts w:ascii="Arial" w:eastAsia="Times New Roman" w:hAnsi="Arial"/>
      <w:b/>
      <w:sz w:val="18"/>
      <w:lang w:val="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089E15-79A5-4C99-84E6-0D928EA27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1020</Words>
  <Characters>5817</Characters>
  <Application>Microsoft Office Word</Application>
  <DocSecurity>0</DocSecurity>
  <Lines>48</Lines>
  <Paragraphs>13</Paragraphs>
  <ScaleCrop>false</ScaleCrop>
  <Company>DaTang Mobile</Company>
  <LinksUpToDate>false</LinksUpToDate>
  <CharactersWithSpaces>6824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ZTE</cp:lastModifiedBy>
  <cp:revision>2</cp:revision>
  <cp:lastPrinted>2007-08-28T14:45:00Z</cp:lastPrinted>
  <dcterms:created xsi:type="dcterms:W3CDTF">2017-11-16T14:59:00Z</dcterms:created>
  <dcterms:modified xsi:type="dcterms:W3CDTF">2017-11-16T14:59:00Z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